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5547" w14:textId="77777777" w:rsidR="00E65A2B" w:rsidRDefault="00000000">
      <w:pPr>
        <w:jc w:val="center"/>
        <w:rPr>
          <w:rFonts w:ascii="Arial" w:hAnsi="Arial" w:cs="Arial"/>
          <w:b/>
          <w:bCs/>
          <w:color w:val="333333"/>
          <w:sz w:val="24"/>
        </w:rPr>
      </w:pPr>
      <w:r>
        <w:rPr>
          <w:rFonts w:ascii="Arial" w:hAnsi="Arial" w:cs="Arial" w:hint="eastAsia"/>
          <w:b/>
          <w:bCs/>
          <w:color w:val="333333"/>
          <w:sz w:val="24"/>
        </w:rPr>
        <w:t>STH400-540S24NP</w:t>
      </w:r>
    </w:p>
    <w:p w14:paraId="496074CF" w14:textId="77777777" w:rsidR="00E65A2B" w:rsidRDefault="00000000">
      <w:pPr>
        <w:ind w:leftChars="1200" w:left="252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开关电源技术规格书</w:t>
      </w:r>
    </w:p>
    <w:p w14:paraId="146E1852" w14:textId="77777777" w:rsidR="00E65A2B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产品名称：</w:t>
      </w:r>
      <w:r>
        <w:rPr>
          <w:rFonts w:ascii="宋体" w:eastAsia="宋体" w:hAnsi="宋体" w:hint="eastAsia"/>
          <w:sz w:val="28"/>
          <w:szCs w:val="28"/>
          <w:u w:val="single"/>
        </w:rPr>
        <w:t>直流模块电源</w:t>
      </w:r>
    </w:p>
    <w:p w14:paraId="5EA7C393" w14:textId="77777777" w:rsidR="00E65A2B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产品型号：STH400-540S24NP</w:t>
      </w:r>
    </w:p>
    <w:p w14:paraId="6506CAAC" w14:textId="77777777" w:rsidR="00E65A2B" w:rsidRDefault="00000000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版本：</w:t>
      </w:r>
      <w:r>
        <w:rPr>
          <w:rFonts w:ascii="宋体" w:eastAsia="宋体" w:hAnsi="宋体"/>
          <w:sz w:val="28"/>
          <w:szCs w:val="28"/>
          <w:u w:val="single"/>
        </w:rPr>
        <w:t>V</w:t>
      </w:r>
      <w:r>
        <w:rPr>
          <w:rFonts w:ascii="宋体" w:eastAsia="宋体" w:hAnsi="宋体" w:hint="eastAsia"/>
          <w:sz w:val="28"/>
          <w:szCs w:val="28"/>
          <w:u w:val="single"/>
        </w:rPr>
        <w:t>1.1</w:t>
      </w:r>
    </w:p>
    <w:p w14:paraId="509A1461" w14:textId="77777777" w:rsidR="00E65A2B" w:rsidRDefault="00E65A2B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p w14:paraId="420CBCA8" w14:textId="77777777" w:rsidR="00E65A2B" w:rsidRDefault="00E65A2B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E65A2B" w14:paraId="52AF0177" w14:textId="77777777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7DAE56B0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2440A017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5E4A5976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6556EC2A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更新人</w:t>
            </w:r>
          </w:p>
        </w:tc>
      </w:tr>
      <w:tr w:rsidR="00E65A2B" w14:paraId="5B1F9CBB" w14:textId="77777777">
        <w:trPr>
          <w:trHeight w:val="90"/>
        </w:trPr>
        <w:tc>
          <w:tcPr>
            <w:tcW w:w="704" w:type="dxa"/>
          </w:tcPr>
          <w:p w14:paraId="1ED815E3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V1.0</w:t>
            </w:r>
          </w:p>
        </w:tc>
        <w:tc>
          <w:tcPr>
            <w:tcW w:w="5245" w:type="dxa"/>
          </w:tcPr>
          <w:p w14:paraId="62CC6F44" w14:textId="77777777" w:rsidR="00E65A2B" w:rsidRDefault="00E65A2B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57D580AF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2025.12.29</w:t>
            </w:r>
          </w:p>
        </w:tc>
        <w:tc>
          <w:tcPr>
            <w:tcW w:w="1071" w:type="dxa"/>
          </w:tcPr>
          <w:p w14:paraId="34B69284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李强</w:t>
            </w:r>
          </w:p>
        </w:tc>
      </w:tr>
      <w:tr w:rsidR="00E65A2B" w14:paraId="72868BBE" w14:textId="77777777">
        <w:trPr>
          <w:trHeight w:val="90"/>
        </w:trPr>
        <w:tc>
          <w:tcPr>
            <w:tcW w:w="704" w:type="dxa"/>
          </w:tcPr>
          <w:p w14:paraId="66CC9669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V1.1</w:t>
            </w:r>
          </w:p>
        </w:tc>
        <w:tc>
          <w:tcPr>
            <w:tcW w:w="5245" w:type="dxa"/>
          </w:tcPr>
          <w:p w14:paraId="51B32A3D" w14:textId="77777777" w:rsidR="00E65A2B" w:rsidRDefault="00E65A2B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616835CF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2026.2.2</w:t>
            </w:r>
          </w:p>
        </w:tc>
        <w:tc>
          <w:tcPr>
            <w:tcW w:w="1071" w:type="dxa"/>
          </w:tcPr>
          <w:p w14:paraId="75E52342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李强</w:t>
            </w:r>
          </w:p>
        </w:tc>
      </w:tr>
    </w:tbl>
    <w:p w14:paraId="2EABE01A" w14:textId="77777777" w:rsidR="00E65A2B" w:rsidRDefault="00E65A2B">
      <w:pPr>
        <w:jc w:val="left"/>
        <w:rPr>
          <w:rFonts w:ascii="宋体" w:eastAsia="宋体" w:hAnsi="宋体" w:hint="eastAsia"/>
          <w:sz w:val="30"/>
          <w:szCs w:val="30"/>
          <w:u w:val="single"/>
        </w:rPr>
      </w:pPr>
    </w:p>
    <w:p w14:paraId="12C10477" w14:textId="77777777" w:rsidR="00E65A2B" w:rsidRDefault="00E65A2B">
      <w:pPr>
        <w:jc w:val="center"/>
        <w:rPr>
          <w:rFonts w:ascii="宋体" w:eastAsia="宋体" w:hAnsi="宋体" w:hint="eastAsia"/>
          <w:sz w:val="30"/>
          <w:szCs w:val="30"/>
        </w:rPr>
      </w:pPr>
    </w:p>
    <w:p w14:paraId="11D4F37E" w14:textId="77777777" w:rsidR="00E65A2B" w:rsidRDefault="00E65A2B">
      <w:pPr>
        <w:rPr>
          <w:rFonts w:ascii="宋体" w:eastAsia="宋体" w:hAnsi="宋体" w:hint="eastAsia"/>
        </w:rPr>
      </w:pPr>
    </w:p>
    <w:p w14:paraId="318DED56" w14:textId="77777777" w:rsidR="00E65A2B" w:rsidRDefault="00E65A2B">
      <w:pPr>
        <w:rPr>
          <w:rFonts w:ascii="宋体" w:eastAsia="宋体" w:hAnsi="宋体" w:hint="eastAsia"/>
        </w:rPr>
      </w:pPr>
    </w:p>
    <w:p w14:paraId="2CD6B770" w14:textId="77777777" w:rsidR="00E65A2B" w:rsidRDefault="00E65A2B">
      <w:pPr>
        <w:rPr>
          <w:rFonts w:ascii="宋体" w:eastAsia="宋体" w:hAnsi="宋体" w:hint="eastAsia"/>
        </w:rPr>
      </w:pPr>
    </w:p>
    <w:p w14:paraId="44480A32" w14:textId="77777777" w:rsidR="00E65A2B" w:rsidRDefault="00E65A2B">
      <w:pPr>
        <w:rPr>
          <w:rFonts w:ascii="宋体" w:eastAsia="宋体" w:hAnsi="宋体" w:hint="eastAsia"/>
        </w:rPr>
      </w:pPr>
    </w:p>
    <w:p w14:paraId="1ABBF715" w14:textId="77777777" w:rsidR="00E65A2B" w:rsidRDefault="00E65A2B">
      <w:pPr>
        <w:rPr>
          <w:rFonts w:ascii="宋体" w:eastAsia="宋体" w:hAnsi="宋体" w:hint="eastAsia"/>
        </w:rPr>
      </w:pPr>
    </w:p>
    <w:p w14:paraId="3802AF14" w14:textId="77777777" w:rsidR="00E65A2B" w:rsidRDefault="00E65A2B">
      <w:pPr>
        <w:rPr>
          <w:rFonts w:ascii="宋体" w:eastAsia="宋体" w:hAnsi="宋体" w:hint="eastAsia"/>
        </w:rPr>
      </w:pPr>
    </w:p>
    <w:p w14:paraId="5A0372EC" w14:textId="77777777" w:rsidR="00E65A2B" w:rsidRDefault="00E65A2B">
      <w:pPr>
        <w:rPr>
          <w:rFonts w:ascii="宋体" w:eastAsia="宋体" w:hAnsi="宋体" w:hint="eastAsia"/>
        </w:rPr>
      </w:pPr>
    </w:p>
    <w:p w14:paraId="515CADB6" w14:textId="77777777" w:rsidR="00E65A2B" w:rsidRDefault="00E65A2B">
      <w:pPr>
        <w:rPr>
          <w:rFonts w:ascii="宋体" w:eastAsia="宋体" w:hAnsi="宋体" w:hint="eastAsia"/>
        </w:rPr>
      </w:pPr>
    </w:p>
    <w:p w14:paraId="6B81011F" w14:textId="77777777" w:rsidR="00E65A2B" w:rsidRDefault="00E65A2B">
      <w:pPr>
        <w:rPr>
          <w:rFonts w:ascii="宋体" w:eastAsia="宋体" w:hAnsi="宋体" w:hint="eastAsia"/>
        </w:rPr>
      </w:pPr>
    </w:p>
    <w:p w14:paraId="4F14F294" w14:textId="77777777" w:rsidR="00E65A2B" w:rsidRDefault="00E65A2B">
      <w:pPr>
        <w:rPr>
          <w:rFonts w:ascii="宋体" w:eastAsia="宋体" w:hAnsi="宋体" w:hint="eastAsia"/>
        </w:rPr>
      </w:pPr>
    </w:p>
    <w:p w14:paraId="71AAFC64" w14:textId="77777777" w:rsidR="00E65A2B" w:rsidRDefault="00E65A2B">
      <w:pPr>
        <w:rPr>
          <w:rFonts w:ascii="宋体" w:eastAsia="宋体" w:hAnsi="宋体" w:hint="eastAsia"/>
        </w:rPr>
      </w:pPr>
    </w:p>
    <w:p w14:paraId="47A1865B" w14:textId="77777777" w:rsidR="00E65A2B" w:rsidRDefault="00E65A2B">
      <w:pPr>
        <w:rPr>
          <w:rFonts w:ascii="宋体" w:eastAsia="宋体" w:hAnsi="宋体" w:hint="eastAsia"/>
        </w:rPr>
      </w:pPr>
    </w:p>
    <w:p w14:paraId="1AAC3EFB" w14:textId="77777777" w:rsidR="00E65A2B" w:rsidRDefault="00E65A2B">
      <w:pPr>
        <w:rPr>
          <w:rFonts w:ascii="宋体" w:eastAsia="宋体" w:hAnsi="宋体" w:hint="eastAsia"/>
        </w:rPr>
      </w:pPr>
    </w:p>
    <w:p w14:paraId="5CF8E891" w14:textId="77777777" w:rsidR="00E65A2B" w:rsidRDefault="00E65A2B">
      <w:pPr>
        <w:rPr>
          <w:rFonts w:ascii="宋体" w:eastAsia="宋体" w:hAnsi="宋体" w:hint="eastAsia"/>
        </w:rPr>
      </w:pPr>
    </w:p>
    <w:p w14:paraId="53FEE428" w14:textId="77777777" w:rsidR="00E65A2B" w:rsidRDefault="00E65A2B">
      <w:pPr>
        <w:rPr>
          <w:rFonts w:ascii="宋体" w:eastAsia="宋体" w:hAnsi="宋体" w:hint="eastAsia"/>
        </w:rPr>
      </w:pPr>
    </w:p>
    <w:p w14:paraId="7483B86E" w14:textId="77777777" w:rsidR="00E65A2B" w:rsidRDefault="00E65A2B">
      <w:pPr>
        <w:rPr>
          <w:rFonts w:ascii="宋体" w:eastAsia="宋体" w:hAnsi="宋体" w:hint="eastAsia"/>
        </w:rPr>
      </w:pPr>
    </w:p>
    <w:p w14:paraId="7C47555C" w14:textId="77777777" w:rsidR="00E65A2B" w:rsidRDefault="00E65A2B">
      <w:pPr>
        <w:rPr>
          <w:rFonts w:ascii="宋体" w:eastAsia="宋体" w:hAnsi="宋体" w:hint="eastAsia"/>
        </w:rPr>
      </w:pPr>
    </w:p>
    <w:p w14:paraId="57A29EEF" w14:textId="77777777" w:rsidR="00E65A2B" w:rsidRDefault="00E65A2B">
      <w:pPr>
        <w:rPr>
          <w:rFonts w:ascii="宋体" w:eastAsia="宋体" w:hAnsi="宋体" w:hint="eastAsia"/>
        </w:rPr>
      </w:pPr>
    </w:p>
    <w:p w14:paraId="14B8220D" w14:textId="77777777" w:rsidR="00E65A2B" w:rsidRDefault="00E65A2B">
      <w:pPr>
        <w:rPr>
          <w:rFonts w:ascii="宋体" w:eastAsia="宋体" w:hAnsi="宋体" w:hint="eastAsia"/>
        </w:rPr>
      </w:pPr>
    </w:p>
    <w:p w14:paraId="76FEFD6C" w14:textId="77777777" w:rsidR="00E65A2B" w:rsidRDefault="00E65A2B">
      <w:pPr>
        <w:rPr>
          <w:rFonts w:ascii="宋体" w:eastAsia="宋体" w:hAnsi="宋体" w:hint="eastAsia"/>
        </w:rPr>
        <w:sectPr w:rsidR="00E65A2B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宋体" w:eastAsia="宋体" w:hAnsi="宋体"/>
        </w:rPr>
        <w:id w:val="147469960"/>
        <w15:color w:val="DBDBDB"/>
        <w:docPartObj>
          <w:docPartGallery w:val="Table of Contents"/>
          <w:docPartUnique/>
        </w:docPartObj>
      </w:sdtPr>
      <w:sdtContent>
        <w:p w14:paraId="2F4D1AFC" w14:textId="77777777" w:rsidR="00E65A2B" w:rsidRDefault="00000000">
          <w:pPr>
            <w:jc w:val="center"/>
            <w:rPr>
              <w:rFonts w:hint="eastAsia"/>
              <w:sz w:val="22"/>
              <w:szCs w:val="24"/>
            </w:rPr>
          </w:pPr>
          <w:r>
            <w:rPr>
              <w:rFonts w:ascii="宋体" w:eastAsia="宋体" w:hAnsi="宋体"/>
              <w:sz w:val="22"/>
              <w:szCs w:val="24"/>
            </w:rPr>
            <w:t>目录</w:t>
          </w:r>
        </w:p>
        <w:p w14:paraId="3C110E0A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r>
            <w:rPr>
              <w:rFonts w:ascii="宋体" w:eastAsia="宋体" w:hAnsi="宋体"/>
              <w:sz w:val="22"/>
              <w:szCs w:val="24"/>
            </w:rPr>
            <w:fldChar w:fldCharType="begin"/>
          </w:r>
          <w:r>
            <w:rPr>
              <w:rFonts w:ascii="宋体" w:eastAsia="宋体" w:hAnsi="宋体"/>
              <w:sz w:val="22"/>
              <w:szCs w:val="24"/>
            </w:rPr>
            <w:instrText xml:space="preserve">TOC \o "1-3" \h \u </w:instrText>
          </w:r>
          <w:r>
            <w:rPr>
              <w:rFonts w:ascii="宋体" w:eastAsia="宋体" w:hAnsi="宋体"/>
              <w:sz w:val="22"/>
              <w:szCs w:val="24"/>
            </w:rPr>
            <w:fldChar w:fldCharType="separate"/>
          </w:r>
          <w:hyperlink w:anchor="_Toc29179" w:history="1">
            <w:r>
              <w:rPr>
                <w:rFonts w:ascii="宋体" w:eastAsia="宋体" w:hAnsi="宋体" w:hint="eastAsia"/>
                <w:szCs w:val="28"/>
              </w:rPr>
              <w:t>一、概述</w:t>
            </w:r>
            <w:r>
              <w:tab/>
            </w:r>
            <w:r>
              <w:fldChar w:fldCharType="begin"/>
            </w:r>
            <w:r>
              <w:instrText xml:space="preserve"> PAGEREF _Toc29179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5545CF6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5293" w:history="1">
            <w:r>
              <w:rPr>
                <w:rFonts w:ascii="宋体" w:eastAsia="宋体" w:hAnsi="宋体" w:hint="eastAsia"/>
                <w:szCs w:val="28"/>
              </w:rPr>
              <w:t>二、环境特性</w:t>
            </w:r>
            <w:r>
              <w:tab/>
            </w:r>
            <w:r>
              <w:fldChar w:fldCharType="begin"/>
            </w:r>
            <w:r>
              <w:instrText xml:space="preserve"> PAGEREF _Toc5293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07F4693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5676" w:history="1">
            <w:r>
              <w:rPr>
                <w:rFonts w:ascii="宋体" w:eastAsia="宋体" w:hAnsi="宋体" w:hint="eastAsia"/>
                <w:szCs w:val="28"/>
              </w:rPr>
              <w:t>三、电气特性</w:t>
            </w:r>
            <w:r>
              <w:tab/>
            </w:r>
            <w:r>
              <w:fldChar w:fldCharType="begin"/>
            </w:r>
            <w:r>
              <w:instrText xml:space="preserve"> PAGEREF _Toc15676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DC33CF5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9341" w:history="1">
            <w:r>
              <w:rPr>
                <w:rFonts w:ascii="宋体" w:eastAsia="宋体" w:hAnsi="宋体" w:hint="eastAsia"/>
                <w:szCs w:val="28"/>
              </w:rPr>
              <w:t>四、保护特性</w:t>
            </w:r>
            <w:r>
              <w:tab/>
            </w:r>
            <w:r>
              <w:fldChar w:fldCharType="begin"/>
            </w:r>
            <w:r>
              <w:instrText xml:space="preserve"> PAGEREF _Toc19341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6066EBF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6863" w:history="1">
            <w:r>
              <w:rPr>
                <w:rFonts w:ascii="宋体" w:eastAsia="宋体" w:hAnsi="宋体" w:hint="eastAsia"/>
                <w:szCs w:val="28"/>
              </w:rPr>
              <w:t>五、安规以及E</w:t>
            </w:r>
            <w:r>
              <w:rPr>
                <w:rFonts w:ascii="宋体" w:eastAsia="宋体" w:hAnsi="宋体"/>
                <w:szCs w:val="28"/>
              </w:rPr>
              <w:t>MC</w:t>
            </w:r>
            <w:r>
              <w:rPr>
                <w:rFonts w:ascii="宋体" w:eastAsia="宋体" w:hAnsi="宋体" w:hint="eastAsia"/>
                <w:szCs w:val="28"/>
              </w:rPr>
              <w:t>特性</w:t>
            </w:r>
            <w:r>
              <w:tab/>
            </w:r>
            <w:r>
              <w:fldChar w:fldCharType="begin"/>
            </w:r>
            <w:r>
              <w:instrText xml:space="preserve"> PAGEREF _Toc6863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FD39D61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8397" w:history="1">
            <w:r>
              <w:rPr>
                <w:rFonts w:ascii="宋体" w:eastAsia="宋体" w:hAnsi="宋体" w:hint="eastAsia"/>
                <w:szCs w:val="28"/>
              </w:rPr>
              <w:t>六、 产品特性曲线</w:t>
            </w:r>
            <w:r>
              <w:tab/>
            </w:r>
            <w:r>
              <w:fldChar w:fldCharType="begin"/>
            </w:r>
            <w:r>
              <w:instrText xml:space="preserve"> PAGEREF _Toc18397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4498628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5092" w:history="1">
            <w:r>
              <w:rPr>
                <w:rFonts w:ascii="宋体" w:eastAsia="宋体" w:hAnsi="宋体" w:hint="eastAsia"/>
                <w:szCs w:val="28"/>
              </w:rPr>
              <w:t>1、降额曲线</w:t>
            </w:r>
            <w:r>
              <w:tab/>
            </w:r>
            <w:r>
              <w:fldChar w:fldCharType="begin"/>
            </w:r>
            <w:r>
              <w:instrText xml:space="preserve"> PAGEREF _Toc5092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3AC6002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2861" w:history="1">
            <w:r>
              <w:rPr>
                <w:rFonts w:ascii="宋体" w:eastAsia="宋体" w:hAnsi="宋体" w:hint="eastAsia"/>
                <w:szCs w:val="28"/>
              </w:rPr>
              <w:t>2、效率曲线</w:t>
            </w:r>
            <w:r>
              <w:tab/>
            </w:r>
            <w:r>
              <w:fldChar w:fldCharType="begin"/>
            </w:r>
            <w:r>
              <w:instrText xml:space="preserve"> PAGEREF _Toc2861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6EBFE65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1607" w:history="1">
            <w:r>
              <w:rPr>
                <w:rFonts w:ascii="宋体" w:eastAsia="宋体" w:hAnsi="宋体" w:hint="eastAsia"/>
                <w:szCs w:val="28"/>
              </w:rPr>
              <w:t>七、可靠性要求</w:t>
            </w:r>
            <w:r>
              <w:tab/>
            </w:r>
            <w:r>
              <w:fldChar w:fldCharType="begin"/>
            </w:r>
            <w:r>
              <w:instrText xml:space="preserve"> PAGEREF _Toc21607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68B6871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6603" w:history="1">
            <w:r>
              <w:rPr>
                <w:rFonts w:ascii="宋体" w:eastAsia="宋体" w:hAnsi="宋体" w:hint="eastAsia"/>
                <w:szCs w:val="28"/>
              </w:rPr>
              <w:t>八、机械特性以及接插件规格</w:t>
            </w:r>
            <w:r>
              <w:tab/>
            </w:r>
            <w:r>
              <w:fldChar w:fldCharType="begin"/>
            </w:r>
            <w:r>
              <w:instrText xml:space="preserve"> PAGEREF _Toc26603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D32ABB7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10871" w:history="1">
            <w:r>
              <w:rPr>
                <w:rFonts w:ascii="宋体" w:eastAsia="宋体" w:hAnsi="宋体" w:hint="eastAsia"/>
                <w:szCs w:val="28"/>
              </w:rPr>
              <w:t>1、外形尺寸</w:t>
            </w:r>
            <w:r>
              <w:tab/>
            </w:r>
            <w:r>
              <w:fldChar w:fldCharType="begin"/>
            </w:r>
            <w:r>
              <w:instrText xml:space="preserve"> PAGEREF _Toc10871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BF25E33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19324" w:history="1">
            <w:r>
              <w:rPr>
                <w:rFonts w:ascii="宋体" w:eastAsia="宋体" w:hAnsi="宋体"/>
                <w:szCs w:val="28"/>
              </w:rPr>
              <w:t>2、</w:t>
            </w:r>
            <w:r>
              <w:rPr>
                <w:rFonts w:ascii="宋体" w:eastAsia="宋体" w:hAnsi="宋体" w:hint="eastAsia"/>
                <w:szCs w:val="28"/>
              </w:rPr>
              <w:t>引脚定义</w:t>
            </w:r>
            <w:r>
              <w:tab/>
            </w:r>
            <w:r>
              <w:fldChar w:fldCharType="begin"/>
            </w:r>
            <w:r>
              <w:instrText xml:space="preserve"> PAGEREF _Toc19324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C14B8BE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20128" w:history="1">
            <w:r>
              <w:rPr>
                <w:rFonts w:ascii="宋体" w:eastAsia="宋体" w:hAnsi="宋体" w:hint="eastAsia"/>
                <w:szCs w:val="28"/>
              </w:rPr>
              <w:t>3、输出电压微调功能</w:t>
            </w:r>
            <w:r>
              <w:tab/>
            </w:r>
            <w:r>
              <w:fldChar w:fldCharType="begin"/>
            </w:r>
            <w:r>
              <w:instrText xml:space="preserve"> PAGEREF _Toc20128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20058A5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29200" w:history="1">
            <w:r>
              <w:rPr>
                <w:rFonts w:ascii="宋体" w:eastAsia="宋体" w:hAnsi="宋体" w:hint="eastAsia"/>
                <w:szCs w:val="28"/>
              </w:rPr>
              <w:t>4、遥控端（CNT)几种控制方式推荐电路</w:t>
            </w:r>
            <w:r>
              <w:tab/>
            </w:r>
            <w:r>
              <w:fldChar w:fldCharType="begin"/>
            </w:r>
            <w:r>
              <w:instrText xml:space="preserve"> PAGEREF _Toc29200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22558317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8923" w:history="1">
            <w:r>
              <w:rPr>
                <w:rFonts w:ascii="宋体" w:eastAsia="宋体" w:hAnsi="宋体" w:hint="eastAsia"/>
                <w:szCs w:val="28"/>
              </w:rPr>
              <w:t>5、 并联升功率使用</w:t>
            </w:r>
            <w:r>
              <w:tab/>
            </w:r>
            <w:r>
              <w:fldChar w:fldCharType="begin"/>
            </w:r>
            <w:r>
              <w:instrText xml:space="preserve"> PAGEREF _Toc8923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4592D854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6684" w:history="1">
            <w:r>
              <w:rPr>
                <w:rFonts w:ascii="宋体" w:eastAsia="宋体" w:hAnsi="宋体" w:hint="eastAsia"/>
                <w:szCs w:val="28"/>
              </w:rPr>
              <w:t>6、 推荐电路</w:t>
            </w:r>
            <w:r>
              <w:tab/>
            </w:r>
            <w:r>
              <w:fldChar w:fldCharType="begin"/>
            </w:r>
            <w:r>
              <w:instrText xml:space="preserve"> PAGEREF _Toc6684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2D81F997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8083" w:history="1">
            <w:r>
              <w:rPr>
                <w:rFonts w:ascii="宋体" w:eastAsia="宋体" w:hAnsi="宋体" w:hint="eastAsia"/>
                <w:szCs w:val="28"/>
              </w:rPr>
              <w:t>九、包装、运输、储藏</w:t>
            </w:r>
            <w:r>
              <w:tab/>
            </w:r>
            <w:r>
              <w:fldChar w:fldCharType="begin"/>
            </w:r>
            <w:r>
              <w:instrText xml:space="preserve"> PAGEREF _Toc18083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6E50DEFC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15520" w:history="1">
            <w:r>
              <w:rPr>
                <w:rFonts w:ascii="宋体" w:eastAsia="宋体" w:hAnsi="宋体" w:hint="eastAsia"/>
                <w:bCs/>
                <w:szCs w:val="28"/>
              </w:rPr>
              <w:t>1、包装</w:t>
            </w:r>
            <w:r>
              <w:tab/>
            </w:r>
            <w:r>
              <w:fldChar w:fldCharType="begin"/>
            </w:r>
            <w:r>
              <w:instrText xml:space="preserve"> PAGEREF _Toc15520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F874E2D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4257" w:history="1">
            <w:r>
              <w:rPr>
                <w:rFonts w:ascii="宋体" w:eastAsia="宋体" w:hAnsi="宋体" w:hint="eastAsia"/>
                <w:bCs/>
                <w:szCs w:val="28"/>
              </w:rPr>
              <w:t>2、运输</w:t>
            </w:r>
            <w:r>
              <w:tab/>
            </w:r>
            <w:r>
              <w:fldChar w:fldCharType="begin"/>
            </w:r>
            <w:r>
              <w:instrText xml:space="preserve"> PAGEREF _Toc4257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74CEEC16" w14:textId="77777777" w:rsidR="00E65A2B" w:rsidRDefault="00000000">
          <w:pPr>
            <w:pStyle w:val="TOC2"/>
            <w:tabs>
              <w:tab w:val="right" w:leader="dot" w:pos="8306"/>
            </w:tabs>
            <w:rPr>
              <w:rFonts w:hint="eastAsia"/>
            </w:rPr>
          </w:pPr>
          <w:hyperlink w:anchor="_Toc14500" w:history="1">
            <w:r>
              <w:rPr>
                <w:rFonts w:ascii="宋体" w:eastAsia="宋体" w:hAnsi="宋体" w:hint="eastAsia"/>
                <w:bCs/>
                <w:szCs w:val="28"/>
              </w:rPr>
              <w:t>3、贮存</w:t>
            </w:r>
            <w:r>
              <w:tab/>
            </w:r>
            <w:r>
              <w:fldChar w:fldCharType="begin"/>
            </w:r>
            <w:r>
              <w:instrText xml:space="preserve"> PAGEREF _Toc14500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143FCBB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7081" w:history="1">
            <w:r>
              <w:rPr>
                <w:rFonts w:ascii="宋体" w:eastAsia="宋体" w:hAnsi="宋体" w:hint="eastAsia"/>
                <w:szCs w:val="28"/>
              </w:rPr>
              <w:t>十、注意事项</w:t>
            </w:r>
            <w:r>
              <w:tab/>
            </w:r>
            <w:r>
              <w:fldChar w:fldCharType="begin"/>
            </w:r>
            <w:r>
              <w:instrText xml:space="preserve"> PAGEREF _Toc17081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68436BC5" w14:textId="77777777" w:rsidR="00E65A2B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5007" w:history="1">
            <w:r>
              <w:rPr>
                <w:rFonts w:ascii="宋体" w:eastAsia="宋体" w:hAnsi="宋体" w:hint="eastAsia"/>
              </w:rPr>
              <w:t>本机可能有危险能量输出，工作时切勿触摸！</w:t>
            </w:r>
            <w:r>
              <w:tab/>
            </w:r>
            <w:r>
              <w:fldChar w:fldCharType="begin"/>
            </w:r>
            <w:r>
              <w:instrText xml:space="preserve"> PAGEREF _Toc5007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7D8A5C99" w14:textId="77777777" w:rsidR="00E65A2B" w:rsidRDefault="00000000">
          <w:pPr>
            <w:rPr>
              <w:rFonts w:ascii="宋体" w:eastAsia="宋体" w:hAnsi="宋体" w:hint="eastAsia"/>
            </w:rPr>
            <w:sectPr w:rsidR="00E65A2B">
              <w:footerReference w:type="default" r:id="rId10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r>
            <w:rPr>
              <w:rFonts w:ascii="宋体" w:eastAsia="宋体" w:hAnsi="宋体"/>
              <w:szCs w:val="24"/>
            </w:rPr>
            <w:fldChar w:fldCharType="end"/>
          </w:r>
        </w:p>
      </w:sdtContent>
    </w:sdt>
    <w:p w14:paraId="400F5956" w14:textId="77777777" w:rsidR="00E65A2B" w:rsidRDefault="00000000">
      <w:pPr>
        <w:outlineLvl w:val="0"/>
        <w:rPr>
          <w:rFonts w:ascii="宋体" w:hAnsi="宋体" w:cs="Arial" w:hint="eastAsia"/>
          <w:bCs/>
          <w:szCs w:val="21"/>
        </w:rPr>
      </w:pPr>
      <w:bookmarkStart w:id="0" w:name="_Toc29179"/>
      <w:r>
        <w:rPr>
          <w:rFonts w:ascii="宋体" w:eastAsia="宋体" w:hAnsi="宋体" w:hint="eastAsia"/>
          <w:sz w:val="28"/>
          <w:szCs w:val="28"/>
        </w:rPr>
        <w:lastRenderedPageBreak/>
        <w:t>一、概述</w:t>
      </w:r>
      <w:bookmarkEnd w:id="0"/>
    </w:p>
    <w:p w14:paraId="27E3068B" w14:textId="77777777" w:rsidR="00E65A2B" w:rsidRDefault="00000000">
      <w:pPr>
        <w:pStyle w:val="ac"/>
        <w:ind w:left="420" w:firstLineChars="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STH400-540S24NP</w:t>
      </w:r>
      <w:r>
        <w:rPr>
          <w:rFonts w:ascii="宋体" w:hAnsi="宋体" w:cs="Arial" w:hint="eastAsia"/>
          <w:bCs/>
          <w:szCs w:val="21"/>
        </w:rPr>
        <w:t>是</w:t>
      </w:r>
      <w:r>
        <w:rPr>
          <w:rFonts w:ascii="宋体" w:hAnsi="宋体" w:hint="eastAsia"/>
          <w:bCs/>
          <w:szCs w:val="21"/>
        </w:rPr>
        <w:t>DC</w:t>
      </w:r>
      <w:r>
        <w:rPr>
          <w:rFonts w:ascii="宋体" w:hAnsi="宋体"/>
          <w:bCs/>
          <w:szCs w:val="21"/>
        </w:rPr>
        <w:t>-DC</w:t>
      </w:r>
      <w:r>
        <w:rPr>
          <w:rFonts w:ascii="宋体" w:hAnsi="宋体" w:cs="Arial" w:hint="eastAsia"/>
          <w:bCs/>
          <w:szCs w:val="21"/>
        </w:rPr>
        <w:t>直流模块电源，</w:t>
      </w:r>
      <w:r>
        <w:rPr>
          <w:rFonts w:ascii="宋体" w:hAnsi="宋体" w:cs="Arial" w:hint="eastAsia"/>
          <w:bCs/>
          <w:szCs w:val="21"/>
        </w:rPr>
        <w:t>300</w:t>
      </w:r>
      <w:r>
        <w:rPr>
          <w:rFonts w:ascii="宋体" w:hAnsi="宋体" w:hint="eastAsia"/>
          <w:bCs/>
          <w:szCs w:val="21"/>
        </w:rPr>
        <w:t>-900Vdc</w:t>
      </w:r>
      <w:r>
        <w:rPr>
          <w:rFonts w:ascii="宋体" w:hAnsi="宋体" w:cs="Arial" w:hint="eastAsia"/>
          <w:bCs/>
          <w:szCs w:val="21"/>
        </w:rPr>
        <w:t>输入，</w:t>
      </w:r>
      <w:r>
        <w:rPr>
          <w:rFonts w:ascii="宋体" w:hAnsi="宋体" w:cs="Arial" w:hint="eastAsia"/>
          <w:bCs/>
          <w:szCs w:val="21"/>
        </w:rPr>
        <w:t>24</w:t>
      </w:r>
      <w:r>
        <w:rPr>
          <w:rFonts w:ascii="宋体" w:hAnsi="宋体"/>
          <w:bCs/>
          <w:szCs w:val="21"/>
        </w:rPr>
        <w:t>Vdc</w:t>
      </w:r>
      <w:r>
        <w:rPr>
          <w:rFonts w:ascii="宋体" w:hAnsi="宋体" w:cs="Arial" w:hint="eastAsia"/>
          <w:bCs/>
          <w:szCs w:val="21"/>
        </w:rPr>
        <w:t>输出，</w:t>
      </w:r>
      <w:r>
        <w:rPr>
          <w:rFonts w:ascii="宋体" w:hAnsi="宋体" w:hint="eastAsia"/>
          <w:bCs/>
          <w:szCs w:val="21"/>
        </w:rPr>
        <w:t>输出功率</w:t>
      </w:r>
      <w:r>
        <w:rPr>
          <w:rFonts w:ascii="宋体" w:hAnsi="宋体" w:hint="eastAsia"/>
          <w:bCs/>
          <w:szCs w:val="21"/>
        </w:rPr>
        <w:t>400W</w:t>
      </w:r>
      <w:r>
        <w:rPr>
          <w:rFonts w:ascii="宋体" w:hAnsi="宋体" w:cs="Arial" w:hint="eastAsia"/>
          <w:bCs/>
          <w:szCs w:val="21"/>
        </w:rPr>
        <w:t>。具有输出短路保护，输出过流保护</w:t>
      </w:r>
      <w:r>
        <w:rPr>
          <w:rFonts w:ascii="宋体" w:hAnsi="宋体" w:cs="Arial" w:hint="eastAsia"/>
          <w:bCs/>
          <w:szCs w:val="21"/>
        </w:rPr>
        <w:t>,</w:t>
      </w:r>
      <w:r>
        <w:rPr>
          <w:rFonts w:ascii="宋体" w:hAnsi="宋体" w:cs="Arial" w:hint="eastAsia"/>
          <w:bCs/>
          <w:szCs w:val="21"/>
        </w:rPr>
        <w:t>输出过压保护，过温保护，输入欠压保护，输出电压可调等功能。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134"/>
        <w:gridCol w:w="992"/>
        <w:gridCol w:w="709"/>
        <w:gridCol w:w="1134"/>
        <w:gridCol w:w="788"/>
      </w:tblGrid>
      <w:tr w:rsidR="00E65A2B" w14:paraId="4AD1EEF8" w14:textId="77777777">
        <w:tc>
          <w:tcPr>
            <w:tcW w:w="2263" w:type="dxa"/>
            <w:shd w:val="clear" w:color="auto" w:fill="4472C4" w:themeFill="accent1"/>
          </w:tcPr>
          <w:p w14:paraId="4B7ED537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276" w:type="dxa"/>
            <w:shd w:val="clear" w:color="auto" w:fill="4472C4" w:themeFill="accent1"/>
          </w:tcPr>
          <w:p w14:paraId="5BC68D33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1134" w:type="dxa"/>
            <w:shd w:val="clear" w:color="auto" w:fill="4472C4" w:themeFill="accent1"/>
          </w:tcPr>
          <w:p w14:paraId="6B23BEC8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</w:p>
        </w:tc>
        <w:tc>
          <w:tcPr>
            <w:tcW w:w="992" w:type="dxa"/>
            <w:shd w:val="clear" w:color="auto" w:fill="4472C4" w:themeFill="accent1"/>
          </w:tcPr>
          <w:p w14:paraId="555AF604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输出电流</w:t>
            </w:r>
          </w:p>
        </w:tc>
        <w:tc>
          <w:tcPr>
            <w:tcW w:w="709" w:type="dxa"/>
            <w:shd w:val="clear" w:color="auto" w:fill="4472C4" w:themeFill="accent1"/>
          </w:tcPr>
          <w:p w14:paraId="1D9CDEEE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</w:p>
        </w:tc>
        <w:tc>
          <w:tcPr>
            <w:tcW w:w="1134" w:type="dxa"/>
            <w:shd w:val="clear" w:color="auto" w:fill="4472C4" w:themeFill="accent1"/>
          </w:tcPr>
          <w:p w14:paraId="26212462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788" w:type="dxa"/>
            <w:shd w:val="clear" w:color="auto" w:fill="4472C4" w:themeFill="accent1"/>
          </w:tcPr>
          <w:p w14:paraId="607D87DC" w14:textId="77777777" w:rsidR="00E65A2B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均流</w:t>
            </w:r>
          </w:p>
        </w:tc>
      </w:tr>
      <w:tr w:rsidR="00E65A2B" w14:paraId="11DCE458" w14:textId="77777777">
        <w:trPr>
          <w:trHeight w:val="90"/>
        </w:trPr>
        <w:tc>
          <w:tcPr>
            <w:tcW w:w="2263" w:type="dxa"/>
          </w:tcPr>
          <w:p w14:paraId="72C9771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STH400-540S24NP</w:t>
            </w:r>
          </w:p>
        </w:tc>
        <w:tc>
          <w:tcPr>
            <w:tcW w:w="1276" w:type="dxa"/>
          </w:tcPr>
          <w:p w14:paraId="35EA5C69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300~900Vdc</w:t>
            </w:r>
          </w:p>
        </w:tc>
        <w:tc>
          <w:tcPr>
            <w:tcW w:w="1134" w:type="dxa"/>
          </w:tcPr>
          <w:p w14:paraId="7AE804A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24Vdc</w:t>
            </w:r>
          </w:p>
        </w:tc>
        <w:tc>
          <w:tcPr>
            <w:tcW w:w="992" w:type="dxa"/>
          </w:tcPr>
          <w:p w14:paraId="32086D9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16.7A</w:t>
            </w:r>
          </w:p>
        </w:tc>
        <w:tc>
          <w:tcPr>
            <w:tcW w:w="709" w:type="dxa"/>
          </w:tcPr>
          <w:p w14:paraId="08600BF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92%</w:t>
            </w:r>
          </w:p>
        </w:tc>
        <w:tc>
          <w:tcPr>
            <w:tcW w:w="1134" w:type="dxa"/>
          </w:tcPr>
          <w:p w14:paraId="67B72C9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240mVp-p</w:t>
            </w:r>
          </w:p>
        </w:tc>
        <w:tc>
          <w:tcPr>
            <w:tcW w:w="788" w:type="dxa"/>
          </w:tcPr>
          <w:p w14:paraId="79356E7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</w:t>
            </w:r>
          </w:p>
        </w:tc>
      </w:tr>
    </w:tbl>
    <w:p w14:paraId="6230AE27" w14:textId="77777777" w:rsidR="00E65A2B" w:rsidRDefault="00E65A2B">
      <w:pPr>
        <w:rPr>
          <w:rFonts w:ascii="宋体" w:eastAsia="宋体" w:hAnsi="宋体" w:hint="eastAsia"/>
        </w:rPr>
      </w:pPr>
    </w:p>
    <w:p w14:paraId="0095F220" w14:textId="77777777" w:rsidR="00E65A2B" w:rsidRDefault="00000000" w:rsidP="005732CF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特点：</w:t>
      </w:r>
    </w:p>
    <w:p w14:paraId="137674F1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B224DC" wp14:editId="6D3CCC48">
                <wp:simplePos x="0" y="0"/>
                <wp:positionH relativeFrom="margin">
                  <wp:posOffset>452120</wp:posOffset>
                </wp:positionH>
                <wp:positionV relativeFrom="paragraph">
                  <wp:posOffset>86995</wp:posOffset>
                </wp:positionV>
                <wp:extent cx="2889885" cy="2210435"/>
                <wp:effectExtent l="0" t="0" r="5715" b="1841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3157D5" w14:textId="77777777" w:rsidR="00E65A2B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1DC59E3C" wp14:editId="64CA6996">
                                  <wp:extent cx="2374900" cy="2065410"/>
                                  <wp:effectExtent l="0" t="0" r="6350" b="0"/>
                                  <wp:docPr id="9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8419" cy="2068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224D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.6pt;margin-top:6.85pt;width:227.55pt;height:174.0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" stroked="f">
                <v:textbox>
                  <w:txbxContent>
                    <w:p w14:paraId="403157D5" w14:textId="77777777" w:rsidR="00E65A2B" w:rsidRDefault="00000000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1DC59E3C" wp14:editId="64CA6996">
                            <wp:extent cx="2374900" cy="2065410"/>
                            <wp:effectExtent l="0" t="0" r="6350" b="0"/>
                            <wp:docPr id="9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8419" cy="2068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宋体" w:eastAsia="宋体" w:hAnsi="宋体" w:hint="eastAsia"/>
        </w:rPr>
        <w:t>宽输入电压范围</w:t>
      </w:r>
    </w:p>
    <w:p w14:paraId="427107AF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输入与输出隔离</w:t>
      </w:r>
    </w:p>
    <w:p w14:paraId="0540AA85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金属底板</w:t>
      </w:r>
    </w:p>
    <w:p w14:paraId="1CDA5555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输出过流保护</w:t>
      </w:r>
    </w:p>
    <w:p w14:paraId="7F086D60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输出短路保护</w:t>
      </w:r>
    </w:p>
    <w:p w14:paraId="0158F15E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输出过压保护</w:t>
      </w:r>
    </w:p>
    <w:p w14:paraId="4C304F6E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过温保护</w:t>
      </w:r>
    </w:p>
    <w:p w14:paraId="74641636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输入欠压保护</w:t>
      </w:r>
    </w:p>
    <w:p w14:paraId="3EB50676" w14:textId="77777777" w:rsidR="00E65A2B" w:rsidRDefault="00000000">
      <w:pPr>
        <w:pStyle w:val="ac"/>
        <w:ind w:left="420"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PCB板上直插式安装</w:t>
      </w:r>
    </w:p>
    <w:p w14:paraId="41C5A59F" w14:textId="77777777" w:rsidR="00E65A2B" w:rsidRDefault="00E65A2B">
      <w:pPr>
        <w:pStyle w:val="ac"/>
        <w:ind w:left="420" w:firstLineChars="0"/>
        <w:rPr>
          <w:rFonts w:ascii="宋体" w:eastAsia="宋体" w:hAnsi="宋体" w:hint="eastAsia"/>
        </w:rPr>
      </w:pPr>
    </w:p>
    <w:p w14:paraId="566FACE9" w14:textId="77777777" w:rsidR="00E65A2B" w:rsidRDefault="00E65A2B">
      <w:pPr>
        <w:rPr>
          <w:rFonts w:ascii="宋体" w:eastAsia="宋体" w:hAnsi="宋体" w:hint="eastAsia"/>
        </w:rPr>
      </w:pPr>
    </w:p>
    <w:p w14:paraId="154952EB" w14:textId="77777777" w:rsidR="00E65A2B" w:rsidRDefault="00E65A2B">
      <w:pPr>
        <w:rPr>
          <w:rFonts w:ascii="宋体" w:eastAsia="宋体" w:hAnsi="宋体" w:hint="eastAsia"/>
        </w:rPr>
      </w:pPr>
    </w:p>
    <w:p w14:paraId="38FEC6E8" w14:textId="77777777" w:rsidR="00E65A2B" w:rsidRDefault="00E65A2B">
      <w:pPr>
        <w:rPr>
          <w:rFonts w:ascii="宋体" w:eastAsia="宋体" w:hAnsi="宋体" w:hint="eastAsia"/>
        </w:rPr>
      </w:pPr>
    </w:p>
    <w:p w14:paraId="21217B57" w14:textId="77777777" w:rsidR="00E65A2B" w:rsidRDefault="00000000">
      <w:pPr>
        <w:ind w:left="420" w:hangingChars="200" w:hanging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                             </w:t>
      </w:r>
    </w:p>
    <w:p w14:paraId="1C856FE8" w14:textId="77777777" w:rsidR="00E65A2B" w:rsidRDefault="00E65A2B">
      <w:pPr>
        <w:rPr>
          <w:rFonts w:ascii="宋体" w:eastAsia="宋体" w:hAnsi="宋体" w:hint="eastAsia"/>
        </w:rPr>
      </w:pPr>
    </w:p>
    <w:p w14:paraId="4622CCB4" w14:textId="77777777" w:rsidR="00E65A2B" w:rsidRDefault="00E65A2B">
      <w:pPr>
        <w:rPr>
          <w:rFonts w:ascii="宋体" w:eastAsia="宋体" w:hAnsi="宋体" w:hint="eastAsia"/>
        </w:rPr>
      </w:pPr>
    </w:p>
    <w:p w14:paraId="401402C9" w14:textId="77777777" w:rsidR="00E65A2B" w:rsidRDefault="00E65A2B">
      <w:pPr>
        <w:rPr>
          <w:rFonts w:ascii="宋体" w:eastAsia="宋体" w:hAnsi="宋体" w:hint="eastAsia"/>
        </w:rPr>
      </w:pPr>
    </w:p>
    <w:p w14:paraId="5ABBBA5A" w14:textId="77777777" w:rsidR="00E65A2B" w:rsidRDefault="00E65A2B">
      <w:pPr>
        <w:rPr>
          <w:rFonts w:ascii="宋体" w:eastAsia="宋体" w:hAnsi="宋体" w:hint="eastAsia"/>
        </w:rPr>
      </w:pPr>
    </w:p>
    <w:p w14:paraId="6EE8E6A9" w14:textId="77777777" w:rsidR="00E65A2B" w:rsidRDefault="00E65A2B">
      <w:pPr>
        <w:rPr>
          <w:rFonts w:ascii="宋体" w:eastAsia="宋体" w:hAnsi="宋体" w:hint="eastAsia"/>
        </w:rPr>
      </w:pPr>
    </w:p>
    <w:p w14:paraId="77E5C4AC" w14:textId="77777777" w:rsidR="00E65A2B" w:rsidRDefault="00E65A2B">
      <w:pPr>
        <w:rPr>
          <w:rFonts w:ascii="宋体" w:eastAsia="宋体" w:hAnsi="宋体" w:hint="eastAsia"/>
        </w:rPr>
      </w:pPr>
    </w:p>
    <w:p w14:paraId="44B6EE40" w14:textId="77777777" w:rsidR="00E65A2B" w:rsidRDefault="00E65A2B">
      <w:pPr>
        <w:rPr>
          <w:rFonts w:ascii="宋体" w:eastAsia="宋体" w:hAnsi="宋体" w:hint="eastAsia"/>
        </w:rPr>
      </w:pPr>
    </w:p>
    <w:p w14:paraId="38DED927" w14:textId="77777777" w:rsidR="00E65A2B" w:rsidRDefault="00E65A2B">
      <w:pPr>
        <w:rPr>
          <w:rFonts w:ascii="宋体" w:eastAsia="宋体" w:hAnsi="宋体" w:hint="eastAsia"/>
        </w:rPr>
      </w:pPr>
    </w:p>
    <w:p w14:paraId="583D8715" w14:textId="77777777" w:rsidR="00E65A2B" w:rsidRDefault="00E65A2B">
      <w:pPr>
        <w:rPr>
          <w:rFonts w:ascii="宋体" w:eastAsia="宋体" w:hAnsi="宋体" w:hint="eastAsia"/>
        </w:rPr>
      </w:pPr>
    </w:p>
    <w:p w14:paraId="4B740945" w14:textId="77777777" w:rsidR="00E65A2B" w:rsidRDefault="00E65A2B">
      <w:pPr>
        <w:rPr>
          <w:rFonts w:ascii="宋体" w:eastAsia="宋体" w:hAnsi="宋体" w:hint="eastAsia"/>
        </w:rPr>
      </w:pPr>
    </w:p>
    <w:p w14:paraId="3D947156" w14:textId="77777777" w:rsidR="00E65A2B" w:rsidRDefault="00E65A2B">
      <w:pPr>
        <w:rPr>
          <w:rFonts w:ascii="宋体" w:eastAsia="宋体" w:hAnsi="宋体" w:hint="eastAsia"/>
        </w:rPr>
      </w:pPr>
    </w:p>
    <w:p w14:paraId="02CCBED9" w14:textId="77777777" w:rsidR="00E65A2B" w:rsidRDefault="00E65A2B">
      <w:pPr>
        <w:rPr>
          <w:rFonts w:ascii="宋体" w:eastAsia="宋体" w:hAnsi="宋体" w:hint="eastAsia"/>
        </w:rPr>
      </w:pPr>
    </w:p>
    <w:p w14:paraId="03C22CB4" w14:textId="77777777" w:rsidR="00E65A2B" w:rsidRDefault="00E65A2B">
      <w:pPr>
        <w:rPr>
          <w:rFonts w:ascii="宋体" w:eastAsia="宋体" w:hAnsi="宋体" w:hint="eastAsia"/>
        </w:rPr>
      </w:pPr>
    </w:p>
    <w:p w14:paraId="4B39ACC4" w14:textId="77777777" w:rsidR="00E65A2B" w:rsidRDefault="00E65A2B">
      <w:pPr>
        <w:rPr>
          <w:rFonts w:ascii="宋体" w:eastAsia="宋体" w:hAnsi="宋体" w:hint="eastAsia"/>
        </w:rPr>
      </w:pPr>
    </w:p>
    <w:p w14:paraId="7EA5AE96" w14:textId="77777777" w:rsidR="00E65A2B" w:rsidRDefault="00E65A2B">
      <w:pPr>
        <w:rPr>
          <w:rFonts w:ascii="宋体" w:eastAsia="宋体" w:hAnsi="宋体" w:hint="eastAsia"/>
        </w:rPr>
      </w:pPr>
    </w:p>
    <w:p w14:paraId="3527A7C7" w14:textId="77777777" w:rsidR="00E65A2B" w:rsidRDefault="00E65A2B">
      <w:pPr>
        <w:rPr>
          <w:rFonts w:ascii="宋体" w:eastAsia="宋体" w:hAnsi="宋体" w:hint="eastAsia"/>
        </w:rPr>
      </w:pPr>
    </w:p>
    <w:p w14:paraId="4D5C5DBA" w14:textId="77777777" w:rsidR="00E65A2B" w:rsidRDefault="00E65A2B">
      <w:pPr>
        <w:rPr>
          <w:rFonts w:ascii="宋体" w:eastAsia="宋体" w:hAnsi="宋体" w:hint="eastAsia"/>
        </w:rPr>
      </w:pPr>
    </w:p>
    <w:p w14:paraId="6B8479A4" w14:textId="77777777" w:rsidR="00E65A2B" w:rsidRDefault="00E65A2B">
      <w:pPr>
        <w:rPr>
          <w:rFonts w:ascii="宋体" w:eastAsia="宋体" w:hAnsi="宋体" w:hint="eastAsia"/>
        </w:rPr>
      </w:pPr>
    </w:p>
    <w:p w14:paraId="543B76F2" w14:textId="77777777" w:rsidR="00E65A2B" w:rsidRDefault="00E65A2B">
      <w:pPr>
        <w:rPr>
          <w:rFonts w:ascii="宋体" w:eastAsia="宋体" w:hAnsi="宋体" w:hint="eastAsia"/>
        </w:rPr>
      </w:pPr>
    </w:p>
    <w:p w14:paraId="084F1130" w14:textId="77777777" w:rsidR="00E65A2B" w:rsidRDefault="00E65A2B">
      <w:pPr>
        <w:rPr>
          <w:rFonts w:ascii="宋体" w:eastAsia="宋体" w:hAnsi="宋体" w:hint="eastAsia"/>
        </w:rPr>
      </w:pPr>
    </w:p>
    <w:p w14:paraId="5C5307CC" w14:textId="77777777" w:rsidR="00E65A2B" w:rsidRDefault="00E65A2B">
      <w:pPr>
        <w:rPr>
          <w:rFonts w:ascii="宋体" w:eastAsia="宋体" w:hAnsi="宋体" w:hint="eastAsia"/>
          <w:sz w:val="28"/>
          <w:szCs w:val="28"/>
        </w:rPr>
      </w:pPr>
    </w:p>
    <w:p w14:paraId="785F0123" w14:textId="77777777" w:rsidR="00E65A2B" w:rsidRDefault="00000000">
      <w:pPr>
        <w:outlineLvl w:val="0"/>
        <w:rPr>
          <w:rFonts w:ascii="宋体" w:eastAsia="宋体" w:hAnsi="宋体" w:hint="eastAsia"/>
          <w:sz w:val="28"/>
          <w:szCs w:val="28"/>
        </w:rPr>
      </w:pPr>
      <w:bookmarkStart w:id="1" w:name="_Toc5293"/>
      <w:r>
        <w:rPr>
          <w:rFonts w:ascii="宋体" w:eastAsia="宋体" w:hAnsi="宋体" w:hint="eastAsia"/>
          <w:sz w:val="28"/>
          <w:szCs w:val="28"/>
        </w:rPr>
        <w:lastRenderedPageBreak/>
        <w:t>二、环境特性</w:t>
      </w:r>
      <w:bookmarkEnd w:id="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:rsidR="00E65A2B" w14:paraId="398609F9" w14:textId="77777777">
        <w:tc>
          <w:tcPr>
            <w:tcW w:w="704" w:type="dxa"/>
            <w:shd w:val="clear" w:color="auto" w:fill="4472C4" w:themeFill="accent1"/>
          </w:tcPr>
          <w:p w14:paraId="6FBB885C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086B19F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shd w:val="clear" w:color="auto" w:fill="4472C4" w:themeFill="accent1"/>
          </w:tcPr>
          <w:p w14:paraId="0FCF41B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shd w:val="clear" w:color="auto" w:fill="4472C4" w:themeFill="accent1"/>
          </w:tcPr>
          <w:p w14:paraId="1D19CDEC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01FD9D8C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7991A9E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6430A71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E65A2B" w14:paraId="0D33631F" w14:textId="77777777">
        <w:trPr>
          <w:trHeight w:val="90"/>
        </w:trPr>
        <w:tc>
          <w:tcPr>
            <w:tcW w:w="704" w:type="dxa"/>
            <w:shd w:val="clear" w:color="auto" w:fill="D8D8D8" w:themeFill="background1" w:themeFillShade="D8"/>
          </w:tcPr>
          <w:p w14:paraId="6639644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42C8FB4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工作温度</w:t>
            </w:r>
          </w:p>
        </w:tc>
        <w:tc>
          <w:tcPr>
            <w:tcW w:w="2835" w:type="dxa"/>
            <w:gridSpan w:val="3"/>
            <w:shd w:val="clear" w:color="auto" w:fill="D8D8D8" w:themeFill="background1" w:themeFillShade="D8"/>
          </w:tcPr>
          <w:p w14:paraId="335D3D9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（请参考“降额曲线”）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1B11BA4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1224148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(铝基板最高点温度不超过110℃）</w:t>
            </w:r>
          </w:p>
        </w:tc>
      </w:tr>
      <w:tr w:rsidR="00E65A2B" w14:paraId="054711AF" w14:textId="77777777">
        <w:tc>
          <w:tcPr>
            <w:tcW w:w="704" w:type="dxa"/>
          </w:tcPr>
          <w:p w14:paraId="076E4FF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2DFE76F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993" w:type="dxa"/>
          </w:tcPr>
          <w:p w14:paraId="1625EEF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918" w:type="dxa"/>
          </w:tcPr>
          <w:p w14:paraId="484C62E6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357AF91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49B35BB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00D1A22C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0CF5D35E" w14:textId="77777777">
        <w:tc>
          <w:tcPr>
            <w:tcW w:w="704" w:type="dxa"/>
            <w:shd w:val="clear" w:color="auto" w:fill="D8D8D8" w:themeFill="background1" w:themeFillShade="D8"/>
          </w:tcPr>
          <w:p w14:paraId="127E13AF" w14:textId="77777777" w:rsidR="00E65A2B" w:rsidRDefault="00000000">
            <w:pPr>
              <w:tabs>
                <w:tab w:val="left" w:pos="29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09C5ECE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993" w:type="dxa"/>
            <w:shd w:val="clear" w:color="auto" w:fill="D8D8D8" w:themeFill="background1" w:themeFillShade="D8"/>
          </w:tcPr>
          <w:p w14:paraId="091D7F8A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8" w:type="dxa"/>
            <w:shd w:val="clear" w:color="auto" w:fill="D8D8D8" w:themeFill="background1" w:themeFillShade="D8"/>
          </w:tcPr>
          <w:p w14:paraId="4BB28A36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  <w:shd w:val="clear" w:color="auto" w:fill="D8D8D8" w:themeFill="background1" w:themeFillShade="D8"/>
          </w:tcPr>
          <w:p w14:paraId="1B6D04A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  <w:shd w:val="clear" w:color="auto" w:fill="D8D8D8" w:themeFill="background1" w:themeFillShade="D8"/>
          </w:tcPr>
          <w:p w14:paraId="405942B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3B60D5C6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736BCEED" w14:textId="77777777">
        <w:tc>
          <w:tcPr>
            <w:tcW w:w="704" w:type="dxa"/>
          </w:tcPr>
          <w:p w14:paraId="4DBA66BC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03040CD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993" w:type="dxa"/>
          </w:tcPr>
          <w:p w14:paraId="4D6E80E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918" w:type="dxa"/>
          </w:tcPr>
          <w:p w14:paraId="235513F7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4" w:type="dxa"/>
          </w:tcPr>
          <w:p w14:paraId="11EBAB9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1923B1C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1922" w:type="dxa"/>
          </w:tcPr>
          <w:p w14:paraId="0967EFEB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78193FC4" w14:textId="77777777">
        <w:trPr>
          <w:trHeight w:val="90"/>
        </w:trPr>
        <w:tc>
          <w:tcPr>
            <w:tcW w:w="704" w:type="dxa"/>
            <w:shd w:val="clear" w:color="auto" w:fill="D8D8D8" w:themeFill="background1" w:themeFillShade="D8"/>
          </w:tcPr>
          <w:p w14:paraId="09EE620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1933207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引脚焊接温度</w:t>
            </w:r>
          </w:p>
        </w:tc>
        <w:tc>
          <w:tcPr>
            <w:tcW w:w="5466" w:type="dxa"/>
            <w:gridSpan w:val="5"/>
            <w:shd w:val="clear" w:color="auto" w:fill="D8D8D8" w:themeFill="background1" w:themeFillShade="D8"/>
          </w:tcPr>
          <w:p w14:paraId="5971A6C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焊点距离外壳1.5mm，焊接时间小于1.5S</w:t>
            </w:r>
          </w:p>
        </w:tc>
      </w:tr>
      <w:tr w:rsidR="00E65A2B" w14:paraId="5D564BFB" w14:textId="77777777">
        <w:tc>
          <w:tcPr>
            <w:tcW w:w="704" w:type="dxa"/>
          </w:tcPr>
          <w:p w14:paraId="7BB049F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3512B46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散热冷却方式</w:t>
            </w:r>
          </w:p>
        </w:tc>
        <w:tc>
          <w:tcPr>
            <w:tcW w:w="5466" w:type="dxa"/>
            <w:gridSpan w:val="5"/>
          </w:tcPr>
          <w:p w14:paraId="299F3F9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自然空气或者强制风冷（根据热需要底面加装散热底板效果更佳）</w:t>
            </w:r>
          </w:p>
        </w:tc>
      </w:tr>
    </w:tbl>
    <w:p w14:paraId="52ADBFC3" w14:textId="77777777" w:rsidR="00E65A2B" w:rsidRDefault="00E65A2B">
      <w:pPr>
        <w:rPr>
          <w:rFonts w:ascii="宋体" w:eastAsia="宋体" w:hAnsi="宋体" w:hint="eastAsia"/>
        </w:rPr>
      </w:pPr>
    </w:p>
    <w:p w14:paraId="6EA28509" w14:textId="77777777" w:rsidR="00E65A2B" w:rsidRDefault="00000000">
      <w:pPr>
        <w:outlineLvl w:val="0"/>
        <w:rPr>
          <w:rFonts w:ascii="宋体" w:eastAsia="宋体" w:hAnsi="宋体" w:hint="eastAsia"/>
          <w:sz w:val="28"/>
          <w:szCs w:val="28"/>
        </w:rPr>
      </w:pPr>
      <w:bookmarkStart w:id="2" w:name="_Toc15676"/>
      <w:r>
        <w:rPr>
          <w:rFonts w:ascii="宋体" w:eastAsia="宋体" w:hAnsi="宋体" w:hint="eastAsia"/>
          <w:sz w:val="28"/>
          <w:szCs w:val="28"/>
        </w:rPr>
        <w:t>三、电气特性</w:t>
      </w:r>
      <w:bookmarkEnd w:id="2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"/>
        <w:gridCol w:w="1820"/>
        <w:gridCol w:w="1129"/>
        <w:gridCol w:w="853"/>
        <w:gridCol w:w="1075"/>
        <w:gridCol w:w="821"/>
        <w:gridCol w:w="1950"/>
      </w:tblGrid>
      <w:tr w:rsidR="00E65A2B" w14:paraId="5E3EED79" w14:textId="77777777">
        <w:tc>
          <w:tcPr>
            <w:tcW w:w="661" w:type="dxa"/>
            <w:shd w:val="clear" w:color="auto" w:fill="4472C4" w:themeFill="accent1"/>
          </w:tcPr>
          <w:p w14:paraId="6BD6AB5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896" w:type="dxa"/>
            <w:shd w:val="clear" w:color="auto" w:fill="4472C4" w:themeFill="accent1"/>
          </w:tcPr>
          <w:p w14:paraId="2579342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3131" w:type="dxa"/>
            <w:gridSpan w:val="3"/>
            <w:shd w:val="clear" w:color="auto" w:fill="4472C4" w:themeFill="accent1"/>
          </w:tcPr>
          <w:p w14:paraId="35D2918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性能指标</w:t>
            </w:r>
          </w:p>
        </w:tc>
        <w:tc>
          <w:tcPr>
            <w:tcW w:w="833" w:type="dxa"/>
            <w:shd w:val="clear" w:color="auto" w:fill="4472C4" w:themeFill="accent1"/>
          </w:tcPr>
          <w:p w14:paraId="6A25242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2001" w:type="dxa"/>
            <w:shd w:val="clear" w:color="auto" w:fill="4472C4" w:themeFill="accent1"/>
          </w:tcPr>
          <w:p w14:paraId="2DE8FD0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E65A2B" w14:paraId="0268E2A6" w14:textId="77777777">
        <w:tc>
          <w:tcPr>
            <w:tcW w:w="661" w:type="dxa"/>
            <w:shd w:val="clear" w:color="auto" w:fill="D8D8D8" w:themeFill="background1" w:themeFillShade="D8"/>
          </w:tcPr>
          <w:p w14:paraId="2F291A3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56DE9E7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空载功耗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3572452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7BD4922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1096" w:type="dxa"/>
            <w:shd w:val="clear" w:color="auto" w:fill="D8D8D8" w:themeFill="background1" w:themeFillShade="D8"/>
          </w:tcPr>
          <w:p w14:paraId="24F8EFD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7D14D73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W</w:t>
            </w:r>
          </w:p>
        </w:tc>
        <w:tc>
          <w:tcPr>
            <w:tcW w:w="2001" w:type="dxa"/>
            <w:shd w:val="clear" w:color="auto" w:fill="D8D8D8" w:themeFill="background1" w:themeFillShade="D8"/>
          </w:tcPr>
          <w:p w14:paraId="2390BB29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540VDc</w:t>
            </w:r>
          </w:p>
        </w:tc>
      </w:tr>
      <w:tr w:rsidR="00E65A2B" w14:paraId="5D000819" w14:textId="77777777">
        <w:tc>
          <w:tcPr>
            <w:tcW w:w="661" w:type="dxa"/>
          </w:tcPr>
          <w:p w14:paraId="0CCBAA1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896" w:type="dxa"/>
          </w:tcPr>
          <w:p w14:paraId="7C49C9A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输入电压范围</w:t>
            </w:r>
          </w:p>
        </w:tc>
        <w:tc>
          <w:tcPr>
            <w:tcW w:w="1161" w:type="dxa"/>
          </w:tcPr>
          <w:p w14:paraId="35CA794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300</w:t>
            </w:r>
          </w:p>
        </w:tc>
        <w:tc>
          <w:tcPr>
            <w:tcW w:w="874" w:type="dxa"/>
          </w:tcPr>
          <w:p w14:paraId="339AA2E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540</w:t>
            </w:r>
          </w:p>
        </w:tc>
        <w:tc>
          <w:tcPr>
            <w:tcW w:w="1096" w:type="dxa"/>
          </w:tcPr>
          <w:p w14:paraId="4E69690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900</w:t>
            </w:r>
          </w:p>
        </w:tc>
        <w:tc>
          <w:tcPr>
            <w:tcW w:w="833" w:type="dxa"/>
          </w:tcPr>
          <w:p w14:paraId="3CEE8F2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Vdc</w:t>
            </w:r>
          </w:p>
        </w:tc>
        <w:tc>
          <w:tcPr>
            <w:tcW w:w="2001" w:type="dxa"/>
          </w:tcPr>
          <w:p w14:paraId="26F696B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350V开机后可下调到300V工作</w:t>
            </w:r>
          </w:p>
        </w:tc>
      </w:tr>
      <w:tr w:rsidR="00E65A2B" w14:paraId="301E87DA" w14:textId="77777777">
        <w:trPr>
          <w:trHeight w:val="90"/>
        </w:trPr>
        <w:tc>
          <w:tcPr>
            <w:tcW w:w="661" w:type="dxa"/>
            <w:shd w:val="clear" w:color="auto" w:fill="D8D8D8" w:themeFill="background1" w:themeFillShade="D8"/>
          </w:tcPr>
          <w:p w14:paraId="6543945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6C9E2DE9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输入电流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0B5423DB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74" w:type="dxa"/>
            <w:shd w:val="clear" w:color="auto" w:fill="D8D8D8" w:themeFill="background1" w:themeFillShade="D8"/>
          </w:tcPr>
          <w:p w14:paraId="35F044BA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5D8967F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7B65504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2001" w:type="dxa"/>
            <w:shd w:val="clear" w:color="auto" w:fill="D8D8D8" w:themeFill="background1" w:themeFillShade="D8"/>
          </w:tcPr>
          <w:p w14:paraId="78C4C74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输入300V满载</w:t>
            </w:r>
          </w:p>
        </w:tc>
      </w:tr>
      <w:tr w:rsidR="00E65A2B" w14:paraId="59831B4A" w14:textId="77777777">
        <w:tc>
          <w:tcPr>
            <w:tcW w:w="661" w:type="dxa"/>
          </w:tcPr>
          <w:p w14:paraId="1E4E769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896" w:type="dxa"/>
          </w:tcPr>
          <w:p w14:paraId="432726E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1161" w:type="dxa"/>
          </w:tcPr>
          <w:p w14:paraId="500CA61D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74" w:type="dxa"/>
          </w:tcPr>
          <w:p w14:paraId="104D8ED7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</w:tcPr>
          <w:p w14:paraId="0A6D7B9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</w:t>
            </w:r>
          </w:p>
        </w:tc>
        <w:tc>
          <w:tcPr>
            <w:tcW w:w="833" w:type="dxa"/>
          </w:tcPr>
          <w:p w14:paraId="252B0D26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ms</w:t>
            </w:r>
          </w:p>
        </w:tc>
        <w:tc>
          <w:tcPr>
            <w:tcW w:w="2001" w:type="dxa"/>
          </w:tcPr>
          <w:p w14:paraId="7FA4349B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3C2FE381" w14:textId="77777777">
        <w:tc>
          <w:tcPr>
            <w:tcW w:w="661" w:type="dxa"/>
            <w:vMerge w:val="restart"/>
            <w:shd w:val="clear" w:color="auto" w:fill="D8D8D8" w:themeFill="background1" w:themeFillShade="D8"/>
          </w:tcPr>
          <w:p w14:paraId="15BABED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896" w:type="dxa"/>
            <w:vMerge w:val="restart"/>
            <w:shd w:val="clear" w:color="auto" w:fill="D8D8D8" w:themeFill="background1" w:themeFillShade="D8"/>
          </w:tcPr>
          <w:p w14:paraId="38376F6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输出效率（输入28V时）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41BAB37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25%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3282BFC8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5D042B4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86.1%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03FE2C67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01" w:type="dxa"/>
            <w:vMerge w:val="restart"/>
            <w:shd w:val="clear" w:color="auto" w:fill="D8D8D8" w:themeFill="background1" w:themeFillShade="D8"/>
          </w:tcPr>
          <w:p w14:paraId="48FA0F7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详见输出效率负载曲线（图1）</w:t>
            </w:r>
          </w:p>
        </w:tc>
      </w:tr>
      <w:tr w:rsidR="00E65A2B" w14:paraId="62964272" w14:textId="77777777">
        <w:trPr>
          <w:trHeight w:val="317"/>
        </w:trPr>
        <w:tc>
          <w:tcPr>
            <w:tcW w:w="661" w:type="dxa"/>
            <w:vMerge/>
            <w:shd w:val="clear" w:color="auto" w:fill="D8D8D8" w:themeFill="background1" w:themeFillShade="D8"/>
          </w:tcPr>
          <w:p w14:paraId="1437AA3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6" w:type="dxa"/>
            <w:vMerge/>
            <w:shd w:val="clear" w:color="auto" w:fill="D8D8D8" w:themeFill="background1" w:themeFillShade="D8"/>
          </w:tcPr>
          <w:p w14:paraId="3689344E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61" w:type="dxa"/>
            <w:shd w:val="clear" w:color="auto" w:fill="D8D8D8" w:themeFill="background1" w:themeFillShade="D8"/>
          </w:tcPr>
          <w:p w14:paraId="48A85CA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50%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7DF6E447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03A07CC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92%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3EE03B1B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01" w:type="dxa"/>
            <w:vMerge/>
            <w:shd w:val="clear" w:color="auto" w:fill="D8D8D8" w:themeFill="background1" w:themeFillShade="D8"/>
          </w:tcPr>
          <w:p w14:paraId="3B485FF6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4450CD87" w14:textId="77777777">
        <w:trPr>
          <w:trHeight w:val="90"/>
        </w:trPr>
        <w:tc>
          <w:tcPr>
            <w:tcW w:w="661" w:type="dxa"/>
            <w:vMerge/>
            <w:shd w:val="clear" w:color="auto" w:fill="D8D8D8" w:themeFill="background1" w:themeFillShade="D8"/>
          </w:tcPr>
          <w:p w14:paraId="398006B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6" w:type="dxa"/>
            <w:vMerge/>
            <w:shd w:val="clear" w:color="auto" w:fill="D8D8D8" w:themeFill="background1" w:themeFillShade="D8"/>
          </w:tcPr>
          <w:p w14:paraId="7F8DE175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61" w:type="dxa"/>
            <w:shd w:val="clear" w:color="auto" w:fill="D8D8D8" w:themeFill="background1" w:themeFillShade="D8"/>
          </w:tcPr>
          <w:p w14:paraId="010F3CF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75%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40A1B1B5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162B4386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92.5%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14CA37A9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01" w:type="dxa"/>
            <w:vMerge/>
            <w:shd w:val="clear" w:color="auto" w:fill="D8D8D8" w:themeFill="background1" w:themeFillShade="D8"/>
          </w:tcPr>
          <w:p w14:paraId="2CC608EA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7A404110" w14:textId="77777777">
        <w:tc>
          <w:tcPr>
            <w:tcW w:w="661" w:type="dxa"/>
            <w:vMerge/>
            <w:shd w:val="clear" w:color="auto" w:fill="D8D8D8" w:themeFill="background1" w:themeFillShade="D8"/>
          </w:tcPr>
          <w:p w14:paraId="6AE989AF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896" w:type="dxa"/>
            <w:vMerge/>
            <w:shd w:val="clear" w:color="auto" w:fill="D8D8D8" w:themeFill="background1" w:themeFillShade="D8"/>
          </w:tcPr>
          <w:p w14:paraId="1C53F005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61" w:type="dxa"/>
            <w:shd w:val="clear" w:color="auto" w:fill="D8D8D8" w:themeFill="background1" w:themeFillShade="D8"/>
          </w:tcPr>
          <w:p w14:paraId="5B2BA39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100%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342FC567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27B4C95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92.3%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5D9C44E0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01" w:type="dxa"/>
            <w:vMerge/>
            <w:shd w:val="clear" w:color="auto" w:fill="D8D8D8" w:themeFill="background1" w:themeFillShade="D8"/>
          </w:tcPr>
          <w:p w14:paraId="4F0B2967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688B9B57" w14:textId="77777777">
        <w:trPr>
          <w:trHeight w:val="320"/>
        </w:trPr>
        <w:tc>
          <w:tcPr>
            <w:tcW w:w="661" w:type="dxa"/>
          </w:tcPr>
          <w:p w14:paraId="0E0CEB3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896" w:type="dxa"/>
          </w:tcPr>
          <w:p w14:paraId="20A76B5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额定输出电压</w:t>
            </w:r>
          </w:p>
        </w:tc>
        <w:tc>
          <w:tcPr>
            <w:tcW w:w="1161" w:type="dxa"/>
          </w:tcPr>
          <w:p w14:paraId="51CD35A7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74" w:type="dxa"/>
          </w:tcPr>
          <w:p w14:paraId="4890341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24</w:t>
            </w:r>
          </w:p>
        </w:tc>
        <w:tc>
          <w:tcPr>
            <w:tcW w:w="1096" w:type="dxa"/>
          </w:tcPr>
          <w:p w14:paraId="5F2B29D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33" w:type="dxa"/>
          </w:tcPr>
          <w:p w14:paraId="15F06AD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Vdc</w:t>
            </w:r>
          </w:p>
        </w:tc>
        <w:tc>
          <w:tcPr>
            <w:tcW w:w="2001" w:type="dxa"/>
          </w:tcPr>
          <w:p w14:paraId="433F256D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5B7F007B" w14:textId="77777777">
        <w:trPr>
          <w:trHeight w:val="277"/>
        </w:trPr>
        <w:tc>
          <w:tcPr>
            <w:tcW w:w="661" w:type="dxa"/>
            <w:shd w:val="clear" w:color="auto" w:fill="D8D8D8" w:themeFill="background1" w:themeFillShade="D8"/>
          </w:tcPr>
          <w:p w14:paraId="4ED3432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19C4144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输出功率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12499001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74" w:type="dxa"/>
            <w:shd w:val="clear" w:color="auto" w:fill="D8D8D8" w:themeFill="background1" w:themeFillShade="D8"/>
          </w:tcPr>
          <w:p w14:paraId="2B26250C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7167F70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3C7DA8A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W</w:t>
            </w:r>
          </w:p>
        </w:tc>
        <w:tc>
          <w:tcPr>
            <w:tcW w:w="2001" w:type="dxa"/>
            <w:shd w:val="clear" w:color="auto" w:fill="D8D8D8" w:themeFill="background1" w:themeFillShade="D8"/>
          </w:tcPr>
          <w:p w14:paraId="3BBCF7E6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13D6CDD5" w14:textId="77777777">
        <w:tc>
          <w:tcPr>
            <w:tcW w:w="661" w:type="dxa"/>
          </w:tcPr>
          <w:p w14:paraId="324244E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896" w:type="dxa"/>
          </w:tcPr>
          <w:p w14:paraId="335B148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输出纹波及噪声</w:t>
            </w:r>
          </w:p>
        </w:tc>
        <w:tc>
          <w:tcPr>
            <w:tcW w:w="1161" w:type="dxa"/>
          </w:tcPr>
          <w:p w14:paraId="48309155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74" w:type="dxa"/>
          </w:tcPr>
          <w:p w14:paraId="0A444C7D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</w:tcPr>
          <w:p w14:paraId="79370C6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240</w:t>
            </w:r>
          </w:p>
        </w:tc>
        <w:tc>
          <w:tcPr>
            <w:tcW w:w="833" w:type="dxa"/>
          </w:tcPr>
          <w:p w14:paraId="4FE2F58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mVp-p</w:t>
            </w:r>
          </w:p>
        </w:tc>
        <w:tc>
          <w:tcPr>
            <w:tcW w:w="2001" w:type="dxa"/>
          </w:tcPr>
          <w:p w14:paraId="50F2F61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20M带宽测试，探头并联47u+104电容</w:t>
            </w:r>
          </w:p>
        </w:tc>
      </w:tr>
      <w:tr w:rsidR="00E65A2B" w14:paraId="40781B29" w14:textId="77777777">
        <w:tc>
          <w:tcPr>
            <w:tcW w:w="661" w:type="dxa"/>
            <w:shd w:val="clear" w:color="auto" w:fill="D8D8D8" w:themeFill="background1" w:themeFillShade="D8"/>
          </w:tcPr>
          <w:p w14:paraId="32A32E2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392F97B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输出电压调节范围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71DB3A3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21.6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0256274E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3E2E999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28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1CC7809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</w:p>
        </w:tc>
        <w:tc>
          <w:tcPr>
            <w:tcW w:w="2001" w:type="dxa"/>
            <w:shd w:val="clear" w:color="auto" w:fill="D8D8D8" w:themeFill="background1" w:themeFillShade="D8"/>
          </w:tcPr>
          <w:p w14:paraId="2C9DE572" w14:textId="77777777" w:rsidR="00E65A2B" w:rsidRDefault="00000000">
            <w:pPr>
              <w:rPr>
                <w:rFonts w:ascii="宋体" w:eastAsia="宋体" w:hAnsi="宋体" w:hint="eastAsia"/>
              </w:rPr>
            </w:pPr>
            <w:bookmarkStart w:id="3" w:name="OLE_LINK1"/>
            <w:r>
              <w:rPr>
                <w:rFonts w:ascii="宋体" w:eastAsia="宋体" w:hAnsi="宋体" w:hint="eastAsia"/>
              </w:rPr>
              <w:t>低于24Vdc电流不超过16.7A,高于24Vdc功率不超过400W</w:t>
            </w:r>
            <w:bookmarkEnd w:id="3"/>
          </w:p>
        </w:tc>
      </w:tr>
      <w:tr w:rsidR="00E65A2B" w14:paraId="71BCBAFE" w14:textId="77777777">
        <w:tc>
          <w:tcPr>
            <w:tcW w:w="661" w:type="dxa"/>
          </w:tcPr>
          <w:p w14:paraId="5AB6B81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896" w:type="dxa"/>
          </w:tcPr>
          <w:p w14:paraId="2EC0BC5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温度系数</w:t>
            </w:r>
          </w:p>
        </w:tc>
        <w:tc>
          <w:tcPr>
            <w:tcW w:w="1161" w:type="dxa"/>
          </w:tcPr>
          <w:p w14:paraId="3306571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-0.03</w:t>
            </w:r>
          </w:p>
        </w:tc>
        <w:tc>
          <w:tcPr>
            <w:tcW w:w="874" w:type="dxa"/>
          </w:tcPr>
          <w:p w14:paraId="154795AD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</w:tcPr>
          <w:p w14:paraId="7645C78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0.03</w:t>
            </w:r>
          </w:p>
        </w:tc>
        <w:tc>
          <w:tcPr>
            <w:tcW w:w="833" w:type="dxa"/>
          </w:tcPr>
          <w:p w14:paraId="6E04F416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2001" w:type="dxa"/>
          </w:tcPr>
          <w:p w14:paraId="4F14F30B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10EBF782" w14:textId="77777777">
        <w:trPr>
          <w:trHeight w:val="516"/>
        </w:trPr>
        <w:tc>
          <w:tcPr>
            <w:tcW w:w="661" w:type="dxa"/>
            <w:shd w:val="clear" w:color="auto" w:fill="D8D8D8" w:themeFill="background1" w:themeFillShade="D8"/>
          </w:tcPr>
          <w:p w14:paraId="705EA5D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7A0D4E2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动态响应恢复时间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6B7CCDD1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74" w:type="dxa"/>
            <w:shd w:val="clear" w:color="auto" w:fill="D8D8D8" w:themeFill="background1" w:themeFillShade="D8"/>
          </w:tcPr>
          <w:p w14:paraId="2DF0B10E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05C52FB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250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78C554B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uS</w:t>
            </w:r>
          </w:p>
        </w:tc>
        <w:tc>
          <w:tcPr>
            <w:tcW w:w="2001" w:type="dxa"/>
            <w:shd w:val="clear" w:color="auto" w:fill="D8D8D8" w:themeFill="background1" w:themeFillShade="D8"/>
            <w:vAlign w:val="center"/>
          </w:tcPr>
          <w:p w14:paraId="454F5E9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负载跳跃额负载：25%Io-50%Io-75%Io  (阶跃速率2.5A/1uS)</w:t>
            </w:r>
          </w:p>
        </w:tc>
      </w:tr>
      <w:tr w:rsidR="00E65A2B" w14:paraId="42F120DF" w14:textId="77777777">
        <w:trPr>
          <w:trHeight w:val="546"/>
        </w:trPr>
        <w:tc>
          <w:tcPr>
            <w:tcW w:w="661" w:type="dxa"/>
          </w:tcPr>
          <w:p w14:paraId="4783025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896" w:type="dxa"/>
          </w:tcPr>
          <w:p w14:paraId="07FE258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负载动态过冲电压</w:t>
            </w:r>
          </w:p>
        </w:tc>
        <w:tc>
          <w:tcPr>
            <w:tcW w:w="1161" w:type="dxa"/>
          </w:tcPr>
          <w:p w14:paraId="3BF2053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74" w:type="dxa"/>
          </w:tcPr>
          <w:p w14:paraId="4EBF7ED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</w:tcPr>
          <w:p w14:paraId="23714F0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33" w:type="dxa"/>
          </w:tcPr>
          <w:p w14:paraId="4CF27CD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001" w:type="dxa"/>
          </w:tcPr>
          <w:p w14:paraId="0DAD0DA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负载跳跃额负载：25%Io-50%Io-75%Io  (阶跃速率2.5A/1uS)</w:t>
            </w:r>
          </w:p>
        </w:tc>
      </w:tr>
      <w:tr w:rsidR="00E65A2B" w14:paraId="48FDC2FD" w14:textId="77777777">
        <w:trPr>
          <w:trHeight w:val="421"/>
        </w:trPr>
        <w:tc>
          <w:tcPr>
            <w:tcW w:w="661" w:type="dxa"/>
            <w:shd w:val="clear" w:color="auto" w:fill="D8D8D8" w:themeFill="background1" w:themeFillShade="D8"/>
          </w:tcPr>
          <w:p w14:paraId="3786F21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4F0319F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CNT</w:t>
            </w:r>
          </w:p>
        </w:tc>
        <w:tc>
          <w:tcPr>
            <w:tcW w:w="3131" w:type="dxa"/>
            <w:gridSpan w:val="3"/>
            <w:shd w:val="clear" w:color="auto" w:fill="D8D8D8" w:themeFill="background1" w:themeFillShade="D8"/>
          </w:tcPr>
          <w:p w14:paraId="450864A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模块ON/OFF</w:t>
            </w:r>
          </w:p>
        </w:tc>
        <w:tc>
          <w:tcPr>
            <w:tcW w:w="2834" w:type="dxa"/>
            <w:gridSpan w:val="2"/>
            <w:shd w:val="clear" w:color="auto" w:fill="D8D8D8" w:themeFill="background1" w:themeFillShade="D8"/>
          </w:tcPr>
          <w:p w14:paraId="6E0B77B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CNT小于0.6V开机，大于2.5V关机（接地开机）</w:t>
            </w:r>
          </w:p>
        </w:tc>
      </w:tr>
      <w:tr w:rsidR="00E65A2B" w14:paraId="41974CF7" w14:textId="77777777">
        <w:tc>
          <w:tcPr>
            <w:tcW w:w="661" w:type="dxa"/>
          </w:tcPr>
          <w:p w14:paraId="4A2E2D4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14</w:t>
            </w:r>
          </w:p>
        </w:tc>
        <w:tc>
          <w:tcPr>
            <w:tcW w:w="1896" w:type="dxa"/>
          </w:tcPr>
          <w:p w14:paraId="688B5CD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输入外接电容</w:t>
            </w:r>
          </w:p>
        </w:tc>
        <w:tc>
          <w:tcPr>
            <w:tcW w:w="1161" w:type="dxa"/>
          </w:tcPr>
          <w:p w14:paraId="4576C8A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47</w:t>
            </w:r>
          </w:p>
        </w:tc>
        <w:tc>
          <w:tcPr>
            <w:tcW w:w="874" w:type="dxa"/>
          </w:tcPr>
          <w:p w14:paraId="78FD83BD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</w:tcPr>
          <w:p w14:paraId="30B3E345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33" w:type="dxa"/>
          </w:tcPr>
          <w:p w14:paraId="0022A06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μF</w:t>
            </w:r>
          </w:p>
        </w:tc>
        <w:tc>
          <w:tcPr>
            <w:tcW w:w="2001" w:type="dxa"/>
          </w:tcPr>
          <w:p w14:paraId="4B70CDE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低ESR电解电容，耐压≥1000V。</w:t>
            </w:r>
          </w:p>
        </w:tc>
      </w:tr>
      <w:tr w:rsidR="00E65A2B" w14:paraId="55AE4D9D" w14:textId="77777777">
        <w:tc>
          <w:tcPr>
            <w:tcW w:w="661" w:type="dxa"/>
            <w:shd w:val="clear" w:color="auto" w:fill="D8D8D8" w:themeFill="background1" w:themeFillShade="D8"/>
          </w:tcPr>
          <w:p w14:paraId="64707D3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4A81816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输出外接电容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654D0F26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470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584B056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511A85F9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1500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0192879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μF</w:t>
            </w:r>
          </w:p>
        </w:tc>
        <w:tc>
          <w:tcPr>
            <w:tcW w:w="2001" w:type="dxa"/>
            <w:shd w:val="clear" w:color="auto" w:fill="D8D8D8" w:themeFill="background1" w:themeFillShade="D8"/>
          </w:tcPr>
          <w:p w14:paraId="6D684F1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固态电容，耐压≥32V。</w:t>
            </w:r>
          </w:p>
        </w:tc>
      </w:tr>
      <w:tr w:rsidR="00E65A2B" w14:paraId="2543B919" w14:textId="77777777">
        <w:tc>
          <w:tcPr>
            <w:tcW w:w="661" w:type="dxa"/>
          </w:tcPr>
          <w:p w14:paraId="1AE470F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</w:t>
            </w:r>
          </w:p>
        </w:tc>
        <w:tc>
          <w:tcPr>
            <w:tcW w:w="1896" w:type="dxa"/>
          </w:tcPr>
          <w:p w14:paraId="48CE103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线性调整率</w:t>
            </w:r>
          </w:p>
        </w:tc>
        <w:tc>
          <w:tcPr>
            <w:tcW w:w="1161" w:type="dxa"/>
          </w:tcPr>
          <w:p w14:paraId="2450E41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-0.5</w:t>
            </w:r>
          </w:p>
        </w:tc>
        <w:tc>
          <w:tcPr>
            <w:tcW w:w="874" w:type="dxa"/>
          </w:tcPr>
          <w:p w14:paraId="4E4A7B6D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</w:tcPr>
          <w:p w14:paraId="1A6DEC3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0.5</w:t>
            </w:r>
          </w:p>
        </w:tc>
        <w:tc>
          <w:tcPr>
            <w:tcW w:w="833" w:type="dxa"/>
          </w:tcPr>
          <w:p w14:paraId="060C289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001" w:type="dxa"/>
          </w:tcPr>
          <w:p w14:paraId="1B7CFEB2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</w:tr>
      <w:tr w:rsidR="00E65A2B" w14:paraId="2417BBEB" w14:textId="77777777">
        <w:trPr>
          <w:trHeight w:val="2234"/>
        </w:trPr>
        <w:tc>
          <w:tcPr>
            <w:tcW w:w="661" w:type="dxa"/>
            <w:shd w:val="clear" w:color="auto" w:fill="D8D8D8" w:themeFill="background1" w:themeFillShade="D8"/>
          </w:tcPr>
          <w:p w14:paraId="3220C40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17</w:t>
            </w:r>
          </w:p>
        </w:tc>
        <w:tc>
          <w:tcPr>
            <w:tcW w:w="1896" w:type="dxa"/>
            <w:shd w:val="clear" w:color="auto" w:fill="D8D8D8" w:themeFill="background1" w:themeFillShade="D8"/>
          </w:tcPr>
          <w:p w14:paraId="2E0D397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稳压精度</w:t>
            </w:r>
          </w:p>
        </w:tc>
        <w:tc>
          <w:tcPr>
            <w:tcW w:w="1161" w:type="dxa"/>
            <w:shd w:val="clear" w:color="auto" w:fill="D8D8D8" w:themeFill="background1" w:themeFillShade="D8"/>
          </w:tcPr>
          <w:p w14:paraId="4C62DD9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-1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07DC467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96" w:type="dxa"/>
            <w:shd w:val="clear" w:color="auto" w:fill="D8D8D8" w:themeFill="background1" w:themeFillShade="D8"/>
          </w:tcPr>
          <w:p w14:paraId="288753A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33" w:type="dxa"/>
            <w:shd w:val="clear" w:color="auto" w:fill="D8D8D8" w:themeFill="background1" w:themeFillShade="D8"/>
          </w:tcPr>
          <w:p w14:paraId="6AA168D6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001" w:type="dxa"/>
            <w:shd w:val="clear" w:color="auto" w:fill="D8D8D8" w:themeFill="background1" w:themeFillShade="D8"/>
          </w:tcPr>
          <w:p w14:paraId="4D3FCFE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STH400-540S24NP内置合路功能，下垂均流，导通前0～4A电压精度1%，内置mos导通后开始下垂均流，电压偏差较大稳压精度5%</w:t>
            </w:r>
          </w:p>
        </w:tc>
      </w:tr>
    </w:tbl>
    <w:p w14:paraId="3D90E889" w14:textId="77777777" w:rsidR="00E65A2B" w:rsidRDefault="00E65A2B">
      <w:pPr>
        <w:rPr>
          <w:rFonts w:ascii="宋体" w:eastAsia="宋体" w:hAnsi="宋体" w:hint="eastAsia"/>
        </w:rPr>
      </w:pPr>
    </w:p>
    <w:p w14:paraId="7B359227" w14:textId="77777777" w:rsidR="00E65A2B" w:rsidRDefault="00000000">
      <w:pPr>
        <w:outlineLvl w:val="0"/>
        <w:rPr>
          <w:rFonts w:ascii="宋体" w:eastAsia="宋体" w:hAnsi="宋体" w:hint="eastAsia"/>
          <w:sz w:val="28"/>
          <w:szCs w:val="28"/>
        </w:rPr>
      </w:pPr>
      <w:bookmarkStart w:id="4" w:name="_Toc19341"/>
      <w:r>
        <w:rPr>
          <w:rFonts w:ascii="宋体" w:eastAsia="宋体" w:hAnsi="宋体" w:hint="eastAsia"/>
          <w:sz w:val="28"/>
          <w:szCs w:val="28"/>
        </w:rPr>
        <w:t>四、保护特性</w:t>
      </w:r>
      <w:bookmarkEnd w:id="4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:rsidR="00E65A2B" w14:paraId="3EA1D8F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134DFD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47B6CA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E043C0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380A274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8E50CEA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62D3F8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0EA112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E65A2B" w14:paraId="2A321606" w14:textId="77777777">
        <w:trPr>
          <w:trHeight w:val="8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D71F7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02B2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输出过流保护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4B12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B44C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3C1BF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C72DC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3DC9" w14:textId="77777777" w:rsidR="00E65A2B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过流打嗝，自恢复</w:t>
            </w:r>
          </w:p>
        </w:tc>
      </w:tr>
      <w:tr w:rsidR="00E65A2B" w14:paraId="5E45D0A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5E839B0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9DF33E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2D644DD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11C8B2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6F13523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5345692F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8E1174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打嗝，自恢复</w:t>
            </w:r>
          </w:p>
        </w:tc>
      </w:tr>
      <w:tr w:rsidR="00E65A2B" w14:paraId="158BB273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B824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F0143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过温保护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4C6B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07FFB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ABB97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6FFD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℃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41879" w14:textId="77777777" w:rsidR="00E65A2B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铝板最高点温度</w:t>
            </w:r>
          </w:p>
        </w:tc>
      </w:tr>
      <w:tr w:rsidR="00E65A2B" w14:paraId="4B91897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B49AD1C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482E204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输入欠压保护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6C257AEF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4EA079A" w14:textId="77777777" w:rsidR="00E65A2B" w:rsidRDefault="00E65A2B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5132849F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A16B456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4110248" w14:textId="77777777" w:rsidR="00E65A2B" w:rsidRDefault="00E65A2B">
            <w:pPr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E65A2B" w14:paraId="2E9630D4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30660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8658B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输出过压保护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C6914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E72C" w14:textId="77777777" w:rsidR="00E65A2B" w:rsidRDefault="00E65A2B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8B0E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6C88" w14:textId="77777777" w:rsidR="00E65A2B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36C15" w14:textId="77777777" w:rsidR="00E65A2B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打嗝自恢复</w:t>
            </w:r>
          </w:p>
        </w:tc>
      </w:tr>
    </w:tbl>
    <w:p w14:paraId="52DC0EA1" w14:textId="77777777" w:rsidR="00E65A2B" w:rsidRDefault="00E65A2B">
      <w:pPr>
        <w:rPr>
          <w:rFonts w:ascii="宋体" w:eastAsia="宋体" w:hAnsi="宋体" w:hint="eastAsia"/>
        </w:rPr>
      </w:pPr>
    </w:p>
    <w:p w14:paraId="5F2A199E" w14:textId="77777777" w:rsidR="00E65A2B" w:rsidRDefault="00E65A2B">
      <w:pPr>
        <w:rPr>
          <w:rFonts w:ascii="宋体" w:eastAsia="宋体" w:hAnsi="宋体" w:hint="eastAsia"/>
        </w:rPr>
      </w:pPr>
    </w:p>
    <w:p w14:paraId="6D25A826" w14:textId="77777777" w:rsidR="00E65A2B" w:rsidRDefault="00E65A2B">
      <w:pPr>
        <w:rPr>
          <w:rFonts w:ascii="宋体" w:eastAsia="宋体" w:hAnsi="宋体" w:hint="eastAsia"/>
        </w:rPr>
      </w:pPr>
    </w:p>
    <w:p w14:paraId="58B0AD45" w14:textId="77777777" w:rsidR="00E65A2B" w:rsidRDefault="00000000">
      <w:pPr>
        <w:outlineLvl w:val="0"/>
        <w:rPr>
          <w:rFonts w:ascii="宋体" w:eastAsia="宋体" w:hAnsi="宋体" w:hint="eastAsia"/>
          <w:sz w:val="28"/>
          <w:szCs w:val="28"/>
        </w:rPr>
      </w:pPr>
      <w:bookmarkStart w:id="5" w:name="_Toc6863"/>
      <w:r>
        <w:rPr>
          <w:rFonts w:ascii="宋体" w:eastAsia="宋体" w:hAnsi="宋体" w:hint="eastAsia"/>
          <w:sz w:val="28"/>
          <w:szCs w:val="28"/>
        </w:rPr>
        <w:t>五、安规以及E</w:t>
      </w:r>
      <w:r>
        <w:rPr>
          <w:rFonts w:ascii="宋体" w:eastAsia="宋体" w:hAnsi="宋体"/>
          <w:sz w:val="28"/>
          <w:szCs w:val="28"/>
        </w:rPr>
        <w:t>MC</w:t>
      </w:r>
      <w:r>
        <w:rPr>
          <w:rFonts w:ascii="宋体" w:eastAsia="宋体" w:hAnsi="宋体" w:hint="eastAsia"/>
          <w:sz w:val="28"/>
          <w:szCs w:val="28"/>
        </w:rPr>
        <w:t>特性</w:t>
      </w:r>
      <w:bookmarkEnd w:id="5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3260"/>
        <w:gridCol w:w="1922"/>
      </w:tblGrid>
      <w:tr w:rsidR="00E65A2B" w14:paraId="23A60A22" w14:textId="77777777">
        <w:tc>
          <w:tcPr>
            <w:tcW w:w="704" w:type="dxa"/>
            <w:shd w:val="clear" w:color="auto" w:fill="4472C4" w:themeFill="accent1"/>
          </w:tcPr>
          <w:p w14:paraId="0CF40676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410" w:type="dxa"/>
            <w:gridSpan w:val="2"/>
            <w:shd w:val="clear" w:color="auto" w:fill="4472C4" w:themeFill="accent1"/>
          </w:tcPr>
          <w:p w14:paraId="08A8A0E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3260" w:type="dxa"/>
            <w:shd w:val="clear" w:color="auto" w:fill="4472C4" w:themeFill="accent1"/>
          </w:tcPr>
          <w:p w14:paraId="4831950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标准（或测试条件）</w:t>
            </w:r>
          </w:p>
        </w:tc>
        <w:tc>
          <w:tcPr>
            <w:tcW w:w="1922" w:type="dxa"/>
            <w:shd w:val="clear" w:color="auto" w:fill="4472C4" w:themeFill="accent1"/>
          </w:tcPr>
          <w:p w14:paraId="313043CE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E65A2B" w14:paraId="5E5DDD5C" w14:textId="77777777">
        <w:tc>
          <w:tcPr>
            <w:tcW w:w="704" w:type="dxa"/>
            <w:vMerge w:val="restart"/>
            <w:shd w:val="clear" w:color="auto" w:fill="D8D8D8" w:themeFill="background1" w:themeFillShade="D8"/>
          </w:tcPr>
          <w:p w14:paraId="33DF7B1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D8D8D8" w:themeFill="background1" w:themeFillShade="D8"/>
          </w:tcPr>
          <w:p w14:paraId="1F81F8CD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抗电</w:t>
            </w:r>
          </w:p>
          <w:p w14:paraId="583282F9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强度</w:t>
            </w:r>
          </w:p>
        </w:tc>
        <w:tc>
          <w:tcPr>
            <w:tcW w:w="1276" w:type="dxa"/>
            <w:shd w:val="clear" w:color="auto" w:fill="D8D8D8" w:themeFill="background1" w:themeFillShade="D8"/>
          </w:tcPr>
          <w:p w14:paraId="24D774A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3260" w:type="dxa"/>
            <w:shd w:val="clear" w:color="auto" w:fill="D8D8D8" w:themeFill="background1" w:themeFillShade="D8"/>
          </w:tcPr>
          <w:p w14:paraId="78A22D16" w14:textId="77777777" w:rsidR="00E65A2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3000</w:t>
            </w:r>
            <w:r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/10mA/1</w:t>
            </w:r>
            <w:r>
              <w:rPr>
                <w:rFonts w:ascii="宋体" w:hAnsi="宋体" w:hint="eastAsia"/>
                <w:szCs w:val="21"/>
              </w:rPr>
              <w:t>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00A894B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E65A2B" w14:paraId="7D7D0508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52020B0F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336F0E53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468551C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输入对铝基板</w:t>
            </w:r>
          </w:p>
        </w:tc>
        <w:tc>
          <w:tcPr>
            <w:tcW w:w="3260" w:type="dxa"/>
            <w:shd w:val="clear" w:color="auto" w:fill="D8D8D8" w:themeFill="background1" w:themeFillShade="D8"/>
          </w:tcPr>
          <w:p w14:paraId="039E3D85" w14:textId="77777777" w:rsidR="00E65A2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2000</w:t>
            </w:r>
            <w:r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/10mA/1</w:t>
            </w:r>
            <w:r>
              <w:rPr>
                <w:rFonts w:ascii="宋体" w:hAnsi="宋体" w:hint="eastAsia"/>
                <w:szCs w:val="21"/>
              </w:rPr>
              <w:t>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68AADA1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E65A2B" w14:paraId="642618BD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403706F5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1A12B302" w14:textId="77777777" w:rsidR="00E65A2B" w:rsidRDefault="00E65A2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5A6A0A9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输出对铝基板</w:t>
            </w:r>
          </w:p>
        </w:tc>
        <w:tc>
          <w:tcPr>
            <w:tcW w:w="3260" w:type="dxa"/>
            <w:shd w:val="clear" w:color="auto" w:fill="D8D8D8" w:themeFill="background1" w:themeFillShade="D8"/>
          </w:tcPr>
          <w:p w14:paraId="312481BE" w14:textId="77777777" w:rsidR="00E65A2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szCs w:val="21"/>
              </w:rPr>
              <w:t>500V</w:t>
            </w:r>
            <w:r>
              <w:rPr>
                <w:rFonts w:ascii="宋体" w:hAnsi="宋体" w:hint="eastAsia"/>
                <w:szCs w:val="21"/>
              </w:rPr>
              <w:t>dc</w:t>
            </w:r>
            <w:r>
              <w:rPr>
                <w:rFonts w:ascii="宋体" w:hAnsi="宋体"/>
                <w:szCs w:val="21"/>
              </w:rPr>
              <w:t>/10mA/</w:t>
            </w:r>
            <w:r>
              <w:rPr>
                <w:rFonts w:ascii="宋体" w:hAnsi="宋体" w:hint="eastAsia"/>
                <w:szCs w:val="21"/>
              </w:rPr>
              <w:t>10s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609235C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无飞弧、无击穿</w:t>
            </w:r>
          </w:p>
        </w:tc>
      </w:tr>
      <w:tr w:rsidR="00E65A2B" w14:paraId="600C8A54" w14:textId="77777777">
        <w:tc>
          <w:tcPr>
            <w:tcW w:w="704" w:type="dxa"/>
          </w:tcPr>
          <w:p w14:paraId="248FF7C2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</w:tcPr>
          <w:p w14:paraId="422092EF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1276" w:type="dxa"/>
          </w:tcPr>
          <w:p w14:paraId="76B1C34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3260" w:type="dxa"/>
          </w:tcPr>
          <w:p w14:paraId="1C9D3637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</w:rPr>
              <w:t>≥</w:t>
            </w:r>
            <w:r>
              <w:rPr>
                <w:rFonts w:ascii="宋体" w:hAnsi="宋体" w:hint="eastAsia"/>
              </w:rPr>
              <w:t>10M</w:t>
            </w:r>
            <w:r>
              <w:rPr>
                <w:rFonts w:ascii="宋体" w:hAnsi="宋体" w:hint="eastAsia"/>
              </w:rPr>
              <w:t>Ω</w:t>
            </w:r>
            <w:r>
              <w:rPr>
                <w:rFonts w:ascii="宋体" w:hAnsi="宋体" w:hint="eastAsia"/>
              </w:rPr>
              <w:t>@500Vdc</w:t>
            </w:r>
          </w:p>
        </w:tc>
        <w:tc>
          <w:tcPr>
            <w:tcW w:w="1922" w:type="dxa"/>
          </w:tcPr>
          <w:p w14:paraId="5635911B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70%RH</w:t>
            </w:r>
          </w:p>
        </w:tc>
      </w:tr>
      <w:tr w:rsidR="00E65A2B" w14:paraId="719B7043" w14:textId="77777777">
        <w:tc>
          <w:tcPr>
            <w:tcW w:w="704" w:type="dxa"/>
          </w:tcPr>
          <w:p w14:paraId="5C23AA55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10" w:type="dxa"/>
            <w:gridSpan w:val="2"/>
          </w:tcPr>
          <w:p w14:paraId="5F4A5558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5182" w:type="dxa"/>
            <w:gridSpan w:val="2"/>
          </w:tcPr>
          <w:p w14:paraId="41B90256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400kHz</w:t>
            </w:r>
          </w:p>
        </w:tc>
      </w:tr>
      <w:tr w:rsidR="00E65A2B" w14:paraId="6566B506" w14:textId="77777777">
        <w:tc>
          <w:tcPr>
            <w:tcW w:w="704" w:type="dxa"/>
            <w:shd w:val="clear" w:color="auto" w:fill="D8D8D8" w:themeFill="background1" w:themeFillShade="D8"/>
          </w:tcPr>
          <w:p w14:paraId="732E9E11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10" w:type="dxa"/>
            <w:gridSpan w:val="2"/>
            <w:shd w:val="clear" w:color="auto" w:fill="D8D8D8" w:themeFill="background1" w:themeFillShade="D8"/>
          </w:tcPr>
          <w:p w14:paraId="5E72E963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重量</w:t>
            </w:r>
          </w:p>
        </w:tc>
        <w:tc>
          <w:tcPr>
            <w:tcW w:w="5182" w:type="dxa"/>
            <w:gridSpan w:val="2"/>
            <w:shd w:val="clear" w:color="auto" w:fill="D8D8D8" w:themeFill="background1" w:themeFillShade="D8"/>
          </w:tcPr>
          <w:p w14:paraId="79705480" w14:textId="77777777" w:rsidR="00E65A2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≤250g</w:t>
            </w:r>
          </w:p>
        </w:tc>
      </w:tr>
    </w:tbl>
    <w:p w14:paraId="783E528D" w14:textId="34994F2B" w:rsidR="00E65A2B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br w:type="page"/>
      </w:r>
    </w:p>
    <w:p w14:paraId="09F1E330" w14:textId="77777777" w:rsidR="00E65A2B" w:rsidRDefault="00000000">
      <w:pPr>
        <w:numPr>
          <w:ilvl w:val="0"/>
          <w:numId w:val="1"/>
        </w:numPr>
        <w:outlineLvl w:val="0"/>
        <w:rPr>
          <w:rFonts w:ascii="宋体" w:eastAsia="宋体" w:hAnsi="宋体" w:hint="eastAsia"/>
          <w:sz w:val="28"/>
          <w:szCs w:val="28"/>
        </w:rPr>
      </w:pPr>
      <w:bookmarkStart w:id="6" w:name="_Toc18397"/>
      <w:r>
        <w:rPr>
          <w:rFonts w:ascii="宋体" w:eastAsia="宋体" w:hAnsi="宋体" w:hint="eastAsia"/>
          <w:sz w:val="28"/>
          <w:szCs w:val="28"/>
        </w:rPr>
        <w:lastRenderedPageBreak/>
        <w:t>产品特性曲线</w:t>
      </w:r>
      <w:bookmarkEnd w:id="6"/>
    </w:p>
    <w:p w14:paraId="1FA55493" w14:textId="77777777" w:rsidR="00E65A2B" w:rsidRDefault="00000000">
      <w:pPr>
        <w:numPr>
          <w:ilvl w:val="0"/>
          <w:numId w:val="2"/>
        </w:numPr>
        <w:jc w:val="left"/>
        <w:outlineLvl w:val="1"/>
        <w:rPr>
          <w:rFonts w:ascii="宋体" w:eastAsia="宋体" w:hAnsi="宋体" w:hint="eastAsia"/>
          <w:sz w:val="28"/>
          <w:szCs w:val="28"/>
        </w:rPr>
      </w:pPr>
      <w:bookmarkStart w:id="7" w:name="_Toc5092"/>
      <w:r>
        <w:rPr>
          <w:rFonts w:ascii="宋体" w:eastAsia="宋体" w:hAnsi="宋体" w:hint="eastAsia"/>
          <w:sz w:val="28"/>
          <w:szCs w:val="28"/>
        </w:rPr>
        <w:t>降额曲线</w:t>
      </w:r>
      <w:bookmarkEnd w:id="7"/>
    </w:p>
    <w:p w14:paraId="24AA3E5B" w14:textId="77777777" w:rsidR="00E65A2B" w:rsidRDefault="00000000">
      <w:pPr>
        <w:jc w:val="left"/>
        <w:outlineLvl w:val="1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114300" distR="114300" wp14:anchorId="5075E77B" wp14:editId="563E474D">
            <wp:extent cx="5278120" cy="2911475"/>
            <wp:effectExtent l="4445" t="4445" r="13335" b="17780"/>
            <wp:docPr id="3" name="图表 8" descr="7b0a202020202263686172745265734964223a2022343438383938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26F051" w14:textId="77777777" w:rsidR="00E65A2B" w:rsidRDefault="00000000">
      <w:pPr>
        <w:jc w:val="left"/>
        <w:outlineLvl w:val="1"/>
        <w:rPr>
          <w:rFonts w:ascii="宋体" w:eastAsia="宋体" w:hAnsi="宋体" w:hint="eastAsia"/>
          <w:sz w:val="28"/>
          <w:szCs w:val="28"/>
        </w:rPr>
      </w:pPr>
      <w:bookmarkStart w:id="8" w:name="_Toc2861"/>
      <w:r>
        <w:rPr>
          <w:rFonts w:ascii="宋体" w:eastAsia="宋体" w:hAnsi="宋体" w:hint="eastAsia"/>
          <w:sz w:val="28"/>
          <w:szCs w:val="28"/>
        </w:rPr>
        <w:t>2、</w:t>
      </w:r>
      <w:bookmarkEnd w:id="8"/>
      <w:r>
        <w:rPr>
          <w:rFonts w:ascii="宋体" w:eastAsia="宋体" w:hAnsi="宋体" w:hint="eastAsia"/>
          <w:sz w:val="28"/>
          <w:szCs w:val="28"/>
        </w:rPr>
        <w:t>附图</w:t>
      </w:r>
    </w:p>
    <w:p w14:paraId="1ADE234D" w14:textId="77777777" w:rsidR="00E65A2B" w:rsidRDefault="00E65A2B">
      <w:pPr>
        <w:rPr>
          <w:rFonts w:hint="eastAsia"/>
        </w:rPr>
      </w:pPr>
    </w:p>
    <w:tbl>
      <w:tblPr>
        <w:tblpPr w:leftFromText="180" w:rightFromText="180" w:vertAnchor="text" w:horzAnchor="page" w:tblpX="1847" w:tblpY="209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5064"/>
      </w:tblGrid>
      <w:tr w:rsidR="00E65A2B" w14:paraId="384792F6" w14:textId="77777777">
        <w:trPr>
          <w:trHeight w:val="315"/>
        </w:trPr>
        <w:tc>
          <w:tcPr>
            <w:tcW w:w="4790" w:type="dxa"/>
          </w:tcPr>
          <w:p w14:paraId="56FD0C93" w14:textId="77777777" w:rsidR="00E65A2B" w:rsidRDefault="00000000">
            <w:pPr>
              <w:pStyle w:val="TableParagraph"/>
              <w:spacing w:line="292" w:lineRule="exact"/>
              <w:ind w:left="14"/>
              <w:rPr>
                <w:rFonts w:asciiTheme="minorHAnsi" w:eastAsia="宋体" w:hAnsiTheme="minorHAnsi" w:hint="eastAsia"/>
                <w:szCs w:val="21"/>
                <w:lang w:eastAsia="zh-CN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1</w:t>
            </w:r>
            <w:r>
              <w:rPr>
                <w:rFonts w:asciiTheme="minorHAnsi" w:hAnsiTheme="minorHAnsi"/>
                <w:szCs w:val="21"/>
              </w:rPr>
              <w:t xml:space="preserve">) 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效率曲线图</w:t>
            </w:r>
          </w:p>
        </w:tc>
        <w:tc>
          <w:tcPr>
            <w:tcW w:w="5064" w:type="dxa"/>
          </w:tcPr>
          <w:p w14:paraId="44D847CE" w14:textId="77777777" w:rsidR="00E65A2B" w:rsidRDefault="00000000">
            <w:pPr>
              <w:pStyle w:val="TableParagraph"/>
              <w:spacing w:line="292" w:lineRule="exact"/>
              <w:ind w:left="15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2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4"/>
                <w:w w:val="150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2"/>
                <w:szCs w:val="21"/>
              </w:rPr>
              <w:t>输出纹波噪音波形</w:t>
            </w:r>
          </w:p>
        </w:tc>
      </w:tr>
      <w:tr w:rsidR="00E65A2B" w14:paraId="24FD0937" w14:textId="77777777">
        <w:trPr>
          <w:trHeight w:val="3124"/>
        </w:trPr>
        <w:tc>
          <w:tcPr>
            <w:tcW w:w="4790" w:type="dxa"/>
          </w:tcPr>
          <w:p w14:paraId="2CDDBB23" w14:textId="77777777" w:rsidR="00E65A2B" w:rsidRDefault="00E65A2B">
            <w:pPr>
              <w:pStyle w:val="TableParagraph"/>
              <w:spacing w:line="310" w:lineRule="exact"/>
              <w:ind w:left="1343"/>
              <w:rPr>
                <w:rFonts w:asciiTheme="minorHAnsi" w:hAnsiTheme="minorHAnsi"/>
                <w:szCs w:val="21"/>
              </w:rPr>
            </w:pPr>
          </w:p>
          <w:p w14:paraId="51610A67" w14:textId="77777777" w:rsidR="00E65A2B" w:rsidRDefault="00000000">
            <w:pPr>
              <w:jc w:val="center"/>
              <w:rPr>
                <w:rFonts w:ascii="Noto Serif CJK JP" w:eastAsia="Noto Serif CJK JP" w:hAnsi="Noto Serif CJK JP" w:cs="Noto Serif CJK JP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114300" distR="114300" wp14:anchorId="2E424B36" wp14:editId="404C2238">
                  <wp:extent cx="3006090" cy="3034030"/>
                  <wp:effectExtent l="0" t="0" r="3810" b="1397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090" cy="303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</w:tcPr>
          <w:p w14:paraId="12D8DF59" w14:textId="77777777" w:rsidR="00E65A2B" w:rsidRDefault="00000000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43C9A2BF" wp14:editId="29756283">
                  <wp:extent cx="3020695" cy="3420110"/>
                  <wp:effectExtent l="0" t="0" r="8255" b="8890"/>
                  <wp:docPr id="1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/>
                          <pic:cNvPicPr preferRelativeResize="0"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695" cy="34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A2B" w14:paraId="656E29E9" w14:textId="77777777">
        <w:trPr>
          <w:trHeight w:val="311"/>
        </w:trPr>
        <w:tc>
          <w:tcPr>
            <w:tcW w:w="4790" w:type="dxa"/>
          </w:tcPr>
          <w:p w14:paraId="1A573915" w14:textId="77777777" w:rsidR="00E65A2B" w:rsidRDefault="00000000">
            <w:pPr>
              <w:pStyle w:val="TableParagraph"/>
              <w:spacing w:line="292" w:lineRule="exact"/>
              <w:ind w:left="14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3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9"/>
                <w:w w:val="150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2"/>
                <w:szCs w:val="21"/>
              </w:rPr>
              <w:t>电源开机波形</w:t>
            </w:r>
          </w:p>
        </w:tc>
        <w:tc>
          <w:tcPr>
            <w:tcW w:w="5064" w:type="dxa"/>
          </w:tcPr>
          <w:p w14:paraId="1F3593A7" w14:textId="77777777" w:rsidR="00E65A2B" w:rsidRDefault="00000000">
            <w:pPr>
              <w:pStyle w:val="TableParagraph"/>
              <w:spacing w:line="292" w:lineRule="exact"/>
              <w:ind w:left="15" w:right="5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图</w:t>
            </w:r>
            <w:r>
              <w:rPr>
                <w:rFonts w:asciiTheme="minorHAnsi" w:hAnsiTheme="minorHAnsi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szCs w:val="21"/>
                <w:lang w:eastAsia="zh-CN"/>
              </w:rPr>
              <w:t>4</w:t>
            </w:r>
            <w:r>
              <w:rPr>
                <w:rFonts w:asciiTheme="minorHAnsi" w:hAnsiTheme="minorHAnsi"/>
                <w:szCs w:val="21"/>
              </w:rPr>
              <w:t>)</w:t>
            </w:r>
            <w:r>
              <w:rPr>
                <w:rFonts w:asciiTheme="minorHAnsi" w:hAnsiTheme="minorHAnsi"/>
                <w:spacing w:val="69"/>
                <w:w w:val="150"/>
                <w:szCs w:val="21"/>
              </w:rPr>
              <w:t xml:space="preserve"> </w:t>
            </w:r>
            <w:r>
              <w:rPr>
                <w:rFonts w:asciiTheme="minorHAnsi" w:hAnsiTheme="minorHAnsi"/>
                <w:spacing w:val="-2"/>
                <w:szCs w:val="21"/>
              </w:rPr>
              <w:t>电源关机波形</w:t>
            </w:r>
          </w:p>
        </w:tc>
      </w:tr>
      <w:tr w:rsidR="00E65A2B" w14:paraId="6A98710B" w14:textId="77777777">
        <w:trPr>
          <w:trHeight w:val="3119"/>
        </w:trPr>
        <w:tc>
          <w:tcPr>
            <w:tcW w:w="4790" w:type="dxa"/>
          </w:tcPr>
          <w:p w14:paraId="4E4AAAFB" w14:textId="77777777" w:rsidR="00E65A2B" w:rsidRDefault="00000000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7510F5D" wp14:editId="1BC7191C">
                  <wp:extent cx="3060065" cy="3420110"/>
                  <wp:effectExtent l="0" t="0" r="6985" b="8890"/>
                  <wp:docPr id="1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9"/>
                          <pic:cNvPicPr preferRelativeResize="0"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34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</w:tcPr>
          <w:p w14:paraId="218E4922" w14:textId="77777777" w:rsidR="00E65A2B" w:rsidRDefault="00000000">
            <w:pPr>
              <w:pStyle w:val="TableParagraph"/>
              <w:spacing w:line="240" w:lineRule="auto"/>
              <w:rPr>
                <w:rFonts w:asciiTheme="minorHAnsi" w:hAnsiTheme="minorHAnsi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401B1519" wp14:editId="6A053652">
                  <wp:extent cx="3060065" cy="3420110"/>
                  <wp:effectExtent l="0" t="0" r="6985" b="8890"/>
                  <wp:docPr id="2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/>
                          <pic:cNvPicPr preferRelativeResize="0"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34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5AF13" w14:textId="77777777" w:rsidR="00E65A2B" w:rsidRDefault="00E65A2B">
      <w:pPr>
        <w:rPr>
          <w:rFonts w:hint="eastAsia"/>
        </w:rPr>
      </w:pPr>
    </w:p>
    <w:tbl>
      <w:tblPr>
        <w:tblW w:w="102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5064"/>
      </w:tblGrid>
      <w:tr w:rsidR="00E65A2B" w14:paraId="75E03850" w14:textId="77777777">
        <w:trPr>
          <w:trHeight w:val="311"/>
        </w:trPr>
        <w:tc>
          <w:tcPr>
            <w:tcW w:w="5172" w:type="dxa"/>
          </w:tcPr>
          <w:p w14:paraId="278A6450" w14:textId="77777777" w:rsidR="00E65A2B" w:rsidRDefault="00000000">
            <w:pPr>
              <w:pStyle w:val="TableParagraph"/>
              <w:spacing w:line="292" w:lineRule="exact"/>
              <w:ind w:left="14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w w:val="90"/>
                <w:szCs w:val="21"/>
              </w:rPr>
              <w:t>图</w:t>
            </w:r>
            <w:r>
              <w:rPr>
                <w:rFonts w:asciiTheme="minorHAnsi" w:hAnsiTheme="minorHAnsi"/>
                <w:w w:val="90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w w:val="90"/>
                <w:szCs w:val="21"/>
                <w:lang w:eastAsia="zh-CN"/>
              </w:rPr>
              <w:t>5</w:t>
            </w:r>
            <w:r>
              <w:rPr>
                <w:rFonts w:asciiTheme="minorHAnsi" w:hAnsiTheme="minorHAnsi"/>
                <w:w w:val="90"/>
                <w:szCs w:val="21"/>
              </w:rPr>
              <w:t>)</w:t>
            </w:r>
            <w:r>
              <w:rPr>
                <w:rFonts w:asciiTheme="minorHAnsi" w:hAnsiTheme="minorHAnsi"/>
                <w:spacing w:val="38"/>
                <w:szCs w:val="21"/>
              </w:rPr>
              <w:t xml:space="preserve">  </w:t>
            </w:r>
            <w:r>
              <w:rPr>
                <w:rFonts w:asciiTheme="minorHAnsi" w:hAnsiTheme="minorHAnsi"/>
                <w:w w:val="90"/>
                <w:szCs w:val="21"/>
              </w:rPr>
              <w:t>25%</w:t>
            </w:r>
            <w:r>
              <w:rPr>
                <w:rFonts w:asciiTheme="minorHAnsi" w:hAnsiTheme="minorHAnsi"/>
                <w:w w:val="90"/>
                <w:szCs w:val="21"/>
              </w:rPr>
              <w:t>～</w:t>
            </w:r>
            <w:r>
              <w:rPr>
                <w:rFonts w:asciiTheme="minorHAnsi" w:hAnsiTheme="minorHAnsi"/>
                <w:w w:val="90"/>
                <w:szCs w:val="21"/>
              </w:rPr>
              <w:t>50%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负载动态波形</w:t>
            </w:r>
          </w:p>
        </w:tc>
        <w:tc>
          <w:tcPr>
            <w:tcW w:w="5064" w:type="dxa"/>
          </w:tcPr>
          <w:p w14:paraId="03372702" w14:textId="77777777" w:rsidR="00E65A2B" w:rsidRDefault="00000000">
            <w:pPr>
              <w:pStyle w:val="TableParagraph"/>
              <w:spacing w:line="292" w:lineRule="exact"/>
              <w:ind w:left="15" w:right="5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w w:val="90"/>
                <w:szCs w:val="21"/>
              </w:rPr>
              <w:t>图</w:t>
            </w:r>
            <w:r>
              <w:rPr>
                <w:rFonts w:asciiTheme="minorHAnsi" w:hAnsiTheme="minorHAnsi"/>
                <w:w w:val="90"/>
                <w:szCs w:val="21"/>
              </w:rPr>
              <w:t>(</w:t>
            </w:r>
            <w:r>
              <w:rPr>
                <w:rFonts w:asciiTheme="minorHAnsi" w:eastAsia="宋体" w:hAnsiTheme="minorHAnsi" w:hint="eastAsia"/>
                <w:w w:val="90"/>
                <w:szCs w:val="21"/>
                <w:lang w:eastAsia="zh-CN"/>
              </w:rPr>
              <w:t>6</w:t>
            </w:r>
            <w:r>
              <w:rPr>
                <w:rFonts w:asciiTheme="minorHAnsi" w:hAnsiTheme="minorHAnsi"/>
                <w:w w:val="90"/>
                <w:szCs w:val="21"/>
              </w:rPr>
              <w:t>)</w:t>
            </w:r>
            <w:r>
              <w:rPr>
                <w:rFonts w:asciiTheme="minorHAnsi" w:hAnsiTheme="minorHAnsi"/>
                <w:spacing w:val="39"/>
                <w:szCs w:val="21"/>
              </w:rPr>
              <w:t xml:space="preserve">  </w:t>
            </w:r>
            <w:r>
              <w:rPr>
                <w:rFonts w:asciiTheme="minorHAnsi" w:hAnsiTheme="minorHAnsi"/>
                <w:w w:val="90"/>
                <w:szCs w:val="21"/>
              </w:rPr>
              <w:t>50%</w:t>
            </w:r>
            <w:r>
              <w:rPr>
                <w:rFonts w:asciiTheme="minorHAnsi" w:hAnsiTheme="minorHAnsi"/>
                <w:w w:val="90"/>
                <w:szCs w:val="21"/>
              </w:rPr>
              <w:t>～</w:t>
            </w:r>
            <w:r>
              <w:rPr>
                <w:rFonts w:asciiTheme="minorHAnsi" w:hAnsiTheme="minorHAnsi"/>
                <w:w w:val="90"/>
                <w:szCs w:val="21"/>
              </w:rPr>
              <w:t>75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%</w:t>
            </w:r>
            <w:r>
              <w:rPr>
                <w:rFonts w:asciiTheme="minorHAnsi" w:hAnsiTheme="minorHAnsi"/>
                <w:spacing w:val="-2"/>
                <w:w w:val="90"/>
                <w:szCs w:val="21"/>
              </w:rPr>
              <w:t>负载动态波形</w:t>
            </w:r>
          </w:p>
        </w:tc>
      </w:tr>
      <w:tr w:rsidR="00E65A2B" w14:paraId="15C7FF66" w14:textId="77777777">
        <w:trPr>
          <w:trHeight w:val="3119"/>
        </w:trPr>
        <w:tc>
          <w:tcPr>
            <w:tcW w:w="5172" w:type="dxa"/>
          </w:tcPr>
          <w:p w14:paraId="35DD44EF" w14:textId="77777777" w:rsidR="00E65A2B" w:rsidRDefault="00000000">
            <w:pPr>
              <w:pStyle w:val="TableParagraph"/>
              <w:spacing w:line="240" w:lineRule="auto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6501EA9D" wp14:editId="1592686C">
                  <wp:extent cx="3060065" cy="3420110"/>
                  <wp:effectExtent l="0" t="0" r="6985" b="8890"/>
                  <wp:docPr id="2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1"/>
                          <pic:cNvPicPr preferRelativeResize="0"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34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</w:tcPr>
          <w:p w14:paraId="04AA5693" w14:textId="77777777" w:rsidR="00E65A2B" w:rsidRDefault="00000000">
            <w:pPr>
              <w:pStyle w:val="TableParagraph"/>
              <w:spacing w:line="240" w:lineRule="auto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2CBCB37A" wp14:editId="5E3E2AA8">
                  <wp:extent cx="3060065" cy="3420110"/>
                  <wp:effectExtent l="0" t="0" r="6985" b="8890"/>
                  <wp:docPr id="2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2"/>
                          <pic:cNvPicPr preferRelativeResize="0"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34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DB629" w14:textId="77777777" w:rsidR="00E65A2B" w:rsidRDefault="00E65A2B">
      <w:pPr>
        <w:rPr>
          <w:rFonts w:hint="eastAsia"/>
        </w:rPr>
      </w:pPr>
    </w:p>
    <w:p w14:paraId="21620F06" w14:textId="77777777" w:rsidR="00E65A2B" w:rsidRDefault="00E65A2B">
      <w:pPr>
        <w:rPr>
          <w:rFonts w:ascii="宋体" w:eastAsia="宋体" w:hAnsi="宋体" w:hint="eastAsia"/>
          <w:sz w:val="28"/>
          <w:szCs w:val="28"/>
        </w:rPr>
      </w:pPr>
    </w:p>
    <w:p w14:paraId="338373A8" w14:textId="36AD6F52" w:rsidR="00E65A2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</w:p>
    <w:p w14:paraId="54F8CB2C" w14:textId="3B76B2D0" w:rsidR="00E65A2B" w:rsidRDefault="00D83AB3">
      <w:pPr>
        <w:outlineLvl w:val="0"/>
        <w:rPr>
          <w:rFonts w:ascii="宋体" w:eastAsia="宋体" w:hAnsi="宋体" w:hint="eastAsia"/>
          <w:sz w:val="28"/>
          <w:szCs w:val="28"/>
        </w:rPr>
      </w:pPr>
      <w:bookmarkStart w:id="9" w:name="_Toc26603"/>
      <w:r>
        <w:rPr>
          <w:rFonts w:ascii="宋体" w:eastAsia="宋体" w:hAnsi="宋体" w:hint="eastAsia"/>
          <w:sz w:val="28"/>
          <w:szCs w:val="28"/>
        </w:rPr>
        <w:lastRenderedPageBreak/>
        <w:t>七</w:t>
      </w:r>
      <w:r w:rsidR="00000000">
        <w:rPr>
          <w:rFonts w:ascii="宋体" w:eastAsia="宋体" w:hAnsi="宋体" w:hint="eastAsia"/>
          <w:sz w:val="28"/>
          <w:szCs w:val="28"/>
        </w:rPr>
        <w:t>、机械特性以及接插件规格</w:t>
      </w:r>
      <w:bookmarkEnd w:id="9"/>
    </w:p>
    <w:p w14:paraId="67973A56" w14:textId="77777777" w:rsidR="00E65A2B" w:rsidRDefault="00000000">
      <w:pPr>
        <w:outlineLvl w:val="1"/>
        <w:rPr>
          <w:rFonts w:ascii="宋体" w:eastAsia="宋体" w:hAnsi="宋体" w:hint="eastAsia"/>
          <w:sz w:val="28"/>
          <w:szCs w:val="28"/>
        </w:rPr>
      </w:pPr>
      <w:bookmarkStart w:id="10" w:name="_Toc10871"/>
      <w:r>
        <w:rPr>
          <w:rFonts w:ascii="宋体" w:eastAsia="宋体" w:hAnsi="宋体" w:hint="eastAsia"/>
          <w:sz w:val="28"/>
          <w:szCs w:val="28"/>
        </w:rPr>
        <w:t>1、外形尺寸</w:t>
      </w:r>
      <w:bookmarkEnd w:id="10"/>
    </w:p>
    <w:p w14:paraId="2FA5EFE7" w14:textId="77777777" w:rsidR="00E65A2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114300" distR="114300" wp14:anchorId="11F758FC" wp14:editId="591D68E1">
            <wp:extent cx="5273040" cy="6856095"/>
            <wp:effectExtent l="0" t="0" r="3810" b="190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5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31A9" w14:textId="77777777" w:rsidR="00E65A2B" w:rsidRDefault="00E65A2B">
      <w:pPr>
        <w:widowControl/>
        <w:jc w:val="left"/>
        <w:rPr>
          <w:rFonts w:hint="eastAsia"/>
        </w:rPr>
      </w:pPr>
    </w:p>
    <w:p w14:paraId="3F0AD179" w14:textId="77777777" w:rsidR="00E65A2B" w:rsidRDefault="00000000">
      <w:pPr>
        <w:outlineLvl w:val="1"/>
        <w:rPr>
          <w:rFonts w:ascii="宋体" w:eastAsia="宋体" w:hAnsi="宋体" w:hint="eastAsia"/>
          <w:sz w:val="28"/>
          <w:szCs w:val="28"/>
        </w:rPr>
      </w:pPr>
      <w:bookmarkStart w:id="11" w:name="_Toc19324"/>
      <w:r>
        <w:rPr>
          <w:rFonts w:ascii="宋体" w:eastAsia="宋体" w:hAnsi="宋体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引脚定义</w:t>
      </w:r>
      <w:bookmarkEnd w:id="11"/>
      <w:r>
        <w:rPr>
          <w:rFonts w:ascii="宋体" w:eastAsia="宋体" w:hAnsi="宋体" w:hint="eastAsia"/>
          <w:sz w:val="28"/>
          <w:szCs w:val="28"/>
        </w:rPr>
        <w:t xml:space="preserve">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825"/>
        <w:gridCol w:w="1455"/>
        <w:gridCol w:w="5054"/>
      </w:tblGrid>
      <w:tr w:rsidR="00D83AB3" w14:paraId="0449E43C" w14:textId="77777777" w:rsidTr="00D83AB3">
        <w:trPr>
          <w:trHeight w:val="1018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4D76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管脚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9078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管脚定义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14F2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功能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38173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注</w:t>
            </w:r>
          </w:p>
        </w:tc>
      </w:tr>
      <w:tr w:rsidR="00D83AB3" w14:paraId="50B1FC05" w14:textId="77777777" w:rsidTr="00D83AB3">
        <w:trPr>
          <w:trHeight w:val="430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11545EC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82841C2" w14:textId="77777777" w:rsidR="00D83AB3" w:rsidRDefault="00D83AB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VIN-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B6F6CD7" w14:textId="77777777" w:rsidR="00D83AB3" w:rsidRDefault="00D83AB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输入负极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CAF6B3D" w14:textId="77777777" w:rsidR="00D83AB3" w:rsidRDefault="00D83AB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D83AB3" w14:paraId="6D505D30" w14:textId="77777777" w:rsidTr="00D83AB3">
        <w:trPr>
          <w:trHeight w:val="601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509C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408B" w14:textId="77777777" w:rsidR="00D83AB3" w:rsidRDefault="00D83AB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CNT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0676" w14:textId="77777777" w:rsidR="00D83AB3" w:rsidRDefault="00D83AB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模块ON/OFF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1C145" w14:textId="77777777" w:rsidR="00D83AB3" w:rsidRDefault="00D83AB3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接地开机</w:t>
            </w:r>
          </w:p>
        </w:tc>
      </w:tr>
      <w:tr w:rsidR="00D83AB3" w14:paraId="319C3178" w14:textId="77777777" w:rsidTr="00D83AB3">
        <w:trPr>
          <w:trHeight w:val="289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B9D41AB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AED3441" w14:textId="77777777" w:rsidR="00D83AB3" w:rsidRDefault="00D83AB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VIN+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8FA9A9F" w14:textId="77777777" w:rsidR="00D83AB3" w:rsidRDefault="00D83AB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输入正极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210AAD04" w14:textId="77777777" w:rsidR="00D83AB3" w:rsidRDefault="00D83AB3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D83AB3" w14:paraId="4A05B446" w14:textId="77777777" w:rsidTr="00D83AB3">
        <w:trPr>
          <w:trHeight w:val="352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BDE7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287A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OUT+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96D3" w14:textId="77777777" w:rsidR="00D83AB3" w:rsidRDefault="00D83AB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输出正极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E19EF" w14:textId="77777777" w:rsidR="00D83AB3" w:rsidRDefault="00D83AB3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D83AB3" w14:paraId="303FB00A" w14:textId="77777777" w:rsidTr="00D83AB3">
        <w:trPr>
          <w:trHeight w:val="333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ADFABF9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1D52B1A" w14:textId="77777777" w:rsidR="00D83AB3" w:rsidRDefault="00D83AB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Trim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9E34E67" w14:textId="77777777" w:rsidR="00D83AB3" w:rsidRDefault="00D83AB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电压微调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14:paraId="1043839D" w14:textId="77777777" w:rsidR="00D83AB3" w:rsidRDefault="00D83AB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上调电压，在TRIM和OUT+加电阻RT1，</w:t>
            </w:r>
          </w:p>
          <w:p w14:paraId="091CC860" w14:textId="77777777" w:rsidR="00D83AB3" w:rsidRDefault="00D83AB3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下调电压，在TRIM和OUT-加电阻RT2。</w:t>
            </w:r>
          </w:p>
        </w:tc>
      </w:tr>
      <w:tr w:rsidR="00D83AB3" w14:paraId="74FC6188" w14:textId="77777777" w:rsidTr="00D83AB3">
        <w:trPr>
          <w:trHeight w:val="352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726C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6CA1" w14:textId="77777777" w:rsidR="00D83AB3" w:rsidRDefault="00D83AB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OUT-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3CB3" w14:textId="77777777" w:rsidR="00D83AB3" w:rsidRDefault="00D83AB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输出负极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95B33" w14:textId="77777777" w:rsidR="00D83AB3" w:rsidRDefault="00D83AB3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。</w:t>
            </w:r>
          </w:p>
        </w:tc>
      </w:tr>
    </w:tbl>
    <w:p w14:paraId="11368C7B" w14:textId="77777777" w:rsidR="00E65A2B" w:rsidRDefault="00E65A2B">
      <w:pPr>
        <w:rPr>
          <w:rFonts w:hint="eastAsia"/>
        </w:rPr>
      </w:pPr>
    </w:p>
    <w:p w14:paraId="74B7F7B6" w14:textId="77777777" w:rsidR="00E65A2B" w:rsidRDefault="00000000">
      <w:pPr>
        <w:outlineLvl w:val="1"/>
        <w:rPr>
          <w:rFonts w:ascii="宋体" w:eastAsia="宋体" w:hAnsi="宋体" w:hint="eastAsia"/>
          <w:sz w:val="28"/>
          <w:szCs w:val="28"/>
        </w:rPr>
      </w:pPr>
      <w:bookmarkStart w:id="12" w:name="_Toc20128"/>
      <w:r>
        <w:rPr>
          <w:noProof/>
        </w:rPr>
        <w:drawing>
          <wp:anchor distT="0" distB="0" distL="114300" distR="114300" simplePos="0" relativeHeight="251663360" behindDoc="1" locked="0" layoutInCell="1" allowOverlap="1" wp14:anchorId="584D5575" wp14:editId="29D43B8D">
            <wp:simplePos x="0" y="0"/>
            <wp:positionH relativeFrom="column">
              <wp:posOffset>2706370</wp:posOffset>
            </wp:positionH>
            <wp:positionV relativeFrom="paragraph">
              <wp:posOffset>290195</wp:posOffset>
            </wp:positionV>
            <wp:extent cx="1764030" cy="1426845"/>
            <wp:effectExtent l="0" t="0" r="0" b="1905"/>
            <wp:wrapThrough wrapText="bothSides">
              <wp:wrapPolygon edited="0">
                <wp:start x="0" y="0"/>
                <wp:lineTo x="0" y="21340"/>
                <wp:lineTo x="21460" y="21340"/>
                <wp:lineTo x="21460" y="0"/>
                <wp:lineTo x="0" y="0"/>
              </wp:wrapPolygon>
            </wp:wrapThrough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3、输出电压微调功能</w:t>
      </w:r>
      <w:bookmarkEnd w:id="12"/>
    </w:p>
    <w:p w14:paraId="50A707B0" w14:textId="77777777" w:rsidR="00E65A2B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DFD6617" wp14:editId="0D426058">
            <wp:simplePos x="0" y="0"/>
            <wp:positionH relativeFrom="column">
              <wp:posOffset>793750</wp:posOffset>
            </wp:positionH>
            <wp:positionV relativeFrom="paragraph">
              <wp:posOffset>50800</wp:posOffset>
            </wp:positionV>
            <wp:extent cx="1725930" cy="1317625"/>
            <wp:effectExtent l="0" t="0" r="7620" b="15875"/>
            <wp:wrapTight wrapText="bothSides">
              <wp:wrapPolygon edited="0">
                <wp:start x="0" y="0"/>
                <wp:lineTo x="0" y="21236"/>
                <wp:lineTo x="21457" y="21236"/>
                <wp:lineTo x="21457" y="0"/>
                <wp:lineTo x="0" y="0"/>
              </wp:wrapPolygon>
            </wp:wrapTight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6359" w:type="dxa"/>
        <w:jc w:val="center"/>
        <w:tblLayout w:type="fixed"/>
        <w:tblLook w:val="04A0" w:firstRow="1" w:lastRow="0" w:firstColumn="1" w:lastColumn="0" w:noHBand="0" w:noVBand="1"/>
      </w:tblPr>
      <w:tblGrid>
        <w:gridCol w:w="3825"/>
        <w:gridCol w:w="2534"/>
      </w:tblGrid>
      <w:tr w:rsidR="00E65A2B" w14:paraId="287D48F7" w14:textId="77777777">
        <w:trPr>
          <w:trHeight w:val="369"/>
          <w:jc w:val="center"/>
        </w:trPr>
        <w:tc>
          <w:tcPr>
            <w:tcW w:w="6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32DECD78" w14:textId="77777777" w:rsidR="00E65A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电压微调</w:t>
            </w:r>
          </w:p>
        </w:tc>
      </w:tr>
      <w:tr w:rsidR="00E65A2B" w14:paraId="6EA09CF7" w14:textId="77777777">
        <w:trPr>
          <w:trHeight w:val="369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F36F" w14:textId="77777777" w:rsidR="00E65A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Vout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E302" w14:textId="77777777" w:rsidR="00E65A2B" w:rsidRDefault="00E65A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65A2B" w14:paraId="0A8FD58E" w14:textId="77777777">
        <w:trPr>
          <w:trHeight w:val="369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22B29662" w14:textId="77777777" w:rsidR="00E65A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RT1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384001BF" w14:textId="77777777" w:rsidR="00E65A2B" w:rsidRDefault="00E65A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65A2B" w14:paraId="1678E8E9" w14:textId="77777777">
        <w:trPr>
          <w:trHeight w:val="380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61E8" w14:textId="77777777" w:rsidR="00E65A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Vout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D965" w14:textId="77777777" w:rsidR="00E65A2B" w:rsidRDefault="00E65A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65A2B" w14:paraId="42555285" w14:textId="77777777">
        <w:trPr>
          <w:trHeight w:val="380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F7BB" w14:textId="77777777" w:rsidR="00E65A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RT2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868C" w14:textId="77777777" w:rsidR="00E65A2B" w:rsidRDefault="00E65A2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5E4B91DB" w14:textId="77777777" w:rsidR="00E65A2B" w:rsidRDefault="00000000">
      <w:pPr>
        <w:rPr>
          <w:rFonts w:hint="eastAsia"/>
        </w:rPr>
      </w:pPr>
      <w:r>
        <w:rPr>
          <w:rFonts w:hint="eastAsia"/>
        </w:rPr>
        <w:t>（有均流）电压微调公式：</w:t>
      </w:r>
    </w:p>
    <w:p w14:paraId="14275AB9" w14:textId="77777777" w:rsidR="00E65A2B" w:rsidRDefault="00000000">
      <w:pPr>
        <w:rPr>
          <w:rFonts w:hint="eastAsia"/>
        </w:rPr>
      </w:pPr>
      <w:r>
        <w:rPr>
          <w:rFonts w:hint="eastAsia"/>
        </w:rPr>
        <w:t>上调公式：    B3=Vout/9.704</w:t>
      </w:r>
    </w:p>
    <w:p w14:paraId="44D02EB8" w14:textId="77777777" w:rsidR="00E65A2B" w:rsidRDefault="00000000">
      <w:pPr>
        <w:ind w:firstLineChars="700" w:firstLine="1470"/>
        <w:rPr>
          <w:rFonts w:eastAsia="宋体" w:hint="eastAsia"/>
        </w:rPr>
      </w:pPr>
      <w:r>
        <w:rPr>
          <w:rFonts w:hint="eastAsia"/>
        </w:rPr>
        <w:t>B3=[(7.5*</w:t>
      </w:r>
      <w:r>
        <w:rPr>
          <w:rFonts w:ascii="宋体" w:eastAsia="宋体" w:hAnsi="宋体" w:cs="宋体"/>
          <w:color w:val="000000"/>
          <w:kern w:val="0"/>
          <w:sz w:val="22"/>
        </w:rPr>
        <w:t>Vout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)+(2.5RN)]/(7.5+RN)</w:t>
      </w:r>
    </w:p>
    <w:p w14:paraId="019D1593" w14:textId="77777777" w:rsidR="00E65A2B" w:rsidRDefault="00000000">
      <w:pPr>
        <w:ind w:leftChars="500" w:left="6090" w:hangingChars="2400" w:hanging="5040"/>
        <w:rPr>
          <w:rFonts w:eastAsia="宋体" w:hint="eastAsia"/>
        </w:rPr>
      </w:pPr>
      <w:r>
        <w:rPr>
          <w:rFonts w:hint="eastAsia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RT1=(RN-30)K</w:t>
      </w:r>
    </w:p>
    <w:p w14:paraId="02515BE2" w14:textId="77777777" w:rsidR="00E65A2B" w:rsidRDefault="00E65A2B">
      <w:pPr>
        <w:ind w:firstLineChars="400" w:firstLine="840"/>
        <w:rPr>
          <w:rFonts w:hint="eastAsia"/>
        </w:rPr>
      </w:pPr>
    </w:p>
    <w:p w14:paraId="063E986A" w14:textId="77777777" w:rsidR="00E65A2B" w:rsidRDefault="00E65A2B">
      <w:pPr>
        <w:ind w:firstLineChars="400" w:firstLine="840"/>
        <w:rPr>
          <w:rFonts w:hint="eastAsia"/>
        </w:rPr>
      </w:pPr>
    </w:p>
    <w:p w14:paraId="2A69D909" w14:textId="77777777" w:rsidR="00E65A2B" w:rsidRDefault="00000000">
      <w:pPr>
        <w:rPr>
          <w:rFonts w:hint="eastAsia"/>
        </w:rPr>
      </w:pPr>
      <w:r>
        <w:rPr>
          <w:rFonts w:hint="eastAsia"/>
        </w:rPr>
        <w:t>下调公式：   B3=Vout/9.704</w:t>
      </w:r>
    </w:p>
    <w:p w14:paraId="39B7F426" w14:textId="77777777" w:rsidR="00E65A2B" w:rsidRDefault="00000000">
      <w:pPr>
        <w:rPr>
          <w:rFonts w:hint="eastAsia"/>
        </w:rPr>
      </w:pPr>
      <w:r>
        <w:rPr>
          <w:rFonts w:hint="eastAsia"/>
        </w:rPr>
        <w:t xml:space="preserve">             B3=(2.5*RN)/(7.5+RN)</w:t>
      </w:r>
    </w:p>
    <w:p w14:paraId="611E3A48" w14:textId="77777777" w:rsidR="00E65A2B" w:rsidRDefault="00000000">
      <w:pPr>
        <w:ind w:firstLineChars="600" w:firstLine="1440"/>
        <w:rPr>
          <w:rFonts w:eastAsia="宋体" w:hint="eastAsia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RT2=(RN-30)K</w:t>
      </w:r>
    </w:p>
    <w:p w14:paraId="5FAECC3F" w14:textId="77777777" w:rsidR="00E65A2B" w:rsidRDefault="00E65A2B">
      <w:pPr>
        <w:ind w:firstLineChars="500" w:firstLine="1050"/>
        <w:rPr>
          <w:rFonts w:hint="eastAsia"/>
        </w:rPr>
      </w:pPr>
    </w:p>
    <w:p w14:paraId="4FDE82E6" w14:textId="77777777" w:rsidR="00E65A2B" w:rsidRDefault="00000000">
      <w:pPr>
        <w:rPr>
          <w:rFonts w:hint="eastAsia"/>
        </w:rPr>
      </w:pPr>
      <w:r>
        <w:rPr>
          <w:rFonts w:hint="eastAsia"/>
        </w:rPr>
        <w:t>、</w:t>
      </w:r>
    </w:p>
    <w:p w14:paraId="26508E9E" w14:textId="77777777" w:rsidR="00E65A2B" w:rsidRDefault="00E65A2B">
      <w:pPr>
        <w:rPr>
          <w:rFonts w:hint="eastAsia"/>
        </w:rPr>
      </w:pPr>
    </w:p>
    <w:p w14:paraId="7B7C0DCD" w14:textId="77777777" w:rsidR="00E65A2B" w:rsidRDefault="00E65A2B">
      <w:pPr>
        <w:rPr>
          <w:rFonts w:hint="eastAsia"/>
        </w:rPr>
      </w:pPr>
    </w:p>
    <w:p w14:paraId="612A5979" w14:textId="77777777" w:rsidR="00E65A2B" w:rsidRDefault="00000000">
      <w:pPr>
        <w:outlineLvl w:val="1"/>
        <w:rPr>
          <w:rFonts w:ascii="宋体" w:eastAsia="宋体" w:hAnsi="宋体" w:hint="eastAsia"/>
          <w:sz w:val="28"/>
          <w:szCs w:val="28"/>
        </w:rPr>
      </w:pPr>
      <w:bookmarkStart w:id="13" w:name="_Toc29200"/>
      <w:r>
        <w:rPr>
          <w:rFonts w:ascii="宋体" w:eastAsia="宋体" w:hAnsi="宋体" w:hint="eastAsia"/>
          <w:sz w:val="28"/>
          <w:szCs w:val="28"/>
        </w:rPr>
        <w:t>4、遥控端（CNT)几种控制方式推荐电路</w:t>
      </w:r>
      <w:bookmarkEnd w:id="13"/>
    </w:p>
    <w:p w14:paraId="30B7554B" w14:textId="77777777" w:rsidR="00E65A2B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676B73B" wp14:editId="5360332A">
            <wp:simplePos x="0" y="0"/>
            <wp:positionH relativeFrom="column">
              <wp:posOffset>-426720</wp:posOffset>
            </wp:positionH>
            <wp:positionV relativeFrom="paragraph">
              <wp:posOffset>120015</wp:posOffset>
            </wp:positionV>
            <wp:extent cx="6137275" cy="1308100"/>
            <wp:effectExtent l="0" t="0" r="0" b="6350"/>
            <wp:wrapSquare wrapText="bothSides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2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FEC07" w14:textId="77777777" w:rsidR="00E65A2B" w:rsidRDefault="00000000">
      <w:pPr>
        <w:numPr>
          <w:ilvl w:val="0"/>
          <w:numId w:val="3"/>
        </w:numPr>
        <w:outlineLvl w:val="1"/>
        <w:rPr>
          <w:rFonts w:ascii="宋体" w:eastAsia="宋体" w:hAnsi="宋体" w:hint="eastAsia"/>
          <w:sz w:val="28"/>
          <w:szCs w:val="28"/>
        </w:rPr>
      </w:pPr>
      <w:bookmarkStart w:id="14" w:name="_Toc8923"/>
      <w:r>
        <w:rPr>
          <w:rFonts w:ascii="宋体" w:eastAsia="宋体" w:hAnsi="宋体" w:hint="eastAsia"/>
          <w:sz w:val="28"/>
          <w:szCs w:val="28"/>
        </w:rPr>
        <w:t>并联升功率使用</w:t>
      </w:r>
      <w:bookmarkEnd w:id="14"/>
    </w:p>
    <w:p w14:paraId="091E6A7D" w14:textId="77777777" w:rsidR="00E65A2B" w:rsidRDefault="00000000">
      <w:pPr>
        <w:numPr>
          <w:ilvl w:val="0"/>
          <w:numId w:val="3"/>
        </w:numPr>
        <w:outlineLvl w:val="1"/>
        <w:rPr>
          <w:rFonts w:ascii="宋体" w:eastAsia="宋体" w:hAnsi="宋体" w:hint="eastAsia"/>
          <w:sz w:val="28"/>
          <w:szCs w:val="28"/>
        </w:rPr>
      </w:pPr>
      <w:bookmarkStart w:id="15" w:name="_Toc6684"/>
      <w:r>
        <w:rPr>
          <w:noProof/>
        </w:rPr>
        <w:drawing>
          <wp:inline distT="0" distB="0" distL="114300" distR="114300" wp14:anchorId="2C97BF34" wp14:editId="548F0BC6">
            <wp:extent cx="5735320" cy="2446655"/>
            <wp:effectExtent l="0" t="0" r="17780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>推荐电路</w:t>
      </w:r>
      <w:bookmarkEnd w:id="15"/>
    </w:p>
    <w:p w14:paraId="6EE7FBBF" w14:textId="77777777" w:rsidR="00E65A2B" w:rsidRDefault="00000000">
      <w:pPr>
        <w:rPr>
          <w:rFonts w:hint="eastAsia"/>
          <w:sz w:val="36"/>
          <w:szCs w:val="36"/>
        </w:rPr>
      </w:pPr>
      <w:r>
        <w:rPr>
          <w:noProof/>
        </w:rPr>
        <w:drawing>
          <wp:inline distT="0" distB="0" distL="114300" distR="114300" wp14:anchorId="0EC39BA0" wp14:editId="013603CC">
            <wp:extent cx="6176010" cy="1684655"/>
            <wp:effectExtent l="0" t="0" r="15240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1D362" w14:textId="77777777" w:rsidR="00E65A2B" w:rsidRDefault="00E65A2B">
      <w:pPr>
        <w:rPr>
          <w:rFonts w:hint="eastAsia"/>
        </w:rPr>
      </w:pPr>
    </w:p>
    <w:p w14:paraId="45074053" w14:textId="77777777" w:rsidR="00E65A2B" w:rsidRDefault="00E65A2B">
      <w:pPr>
        <w:rPr>
          <w:rFonts w:hint="eastAsia"/>
        </w:rPr>
      </w:pPr>
    </w:p>
    <w:p w14:paraId="423B954E" w14:textId="77777777" w:rsidR="00E65A2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eastAsia="宋体" w:hint="eastAsia"/>
        </w:rPr>
        <w:t>注：</w:t>
      </w:r>
      <w:r>
        <w:rPr>
          <w:rFonts w:ascii="宋体" w:eastAsia="宋体" w:hAnsi="宋体" w:hint="eastAsia"/>
          <w:sz w:val="28"/>
          <w:szCs w:val="28"/>
        </w:rPr>
        <w:br w:type="page"/>
      </w:r>
    </w:p>
    <w:p w14:paraId="02DBB36C" w14:textId="0E6BB78F" w:rsidR="00E65A2B" w:rsidRDefault="00D83AB3">
      <w:pPr>
        <w:outlineLvl w:val="0"/>
        <w:rPr>
          <w:rFonts w:hint="eastAsia"/>
        </w:rPr>
      </w:pPr>
      <w:bookmarkStart w:id="16" w:name="_Toc18083"/>
      <w:r>
        <w:rPr>
          <w:rFonts w:ascii="宋体" w:eastAsia="宋体" w:hAnsi="宋体" w:hint="eastAsia"/>
          <w:sz w:val="28"/>
          <w:szCs w:val="28"/>
        </w:rPr>
        <w:lastRenderedPageBreak/>
        <w:t>八</w:t>
      </w:r>
      <w:r w:rsidR="00000000">
        <w:rPr>
          <w:rFonts w:ascii="宋体" w:eastAsia="宋体" w:hAnsi="宋体" w:hint="eastAsia"/>
          <w:sz w:val="28"/>
          <w:szCs w:val="28"/>
        </w:rPr>
        <w:t>、包装、运输、储藏</w:t>
      </w:r>
      <w:bookmarkEnd w:id="16"/>
    </w:p>
    <w:p w14:paraId="417EE0CB" w14:textId="77777777" w:rsidR="00E65A2B" w:rsidRDefault="00000000">
      <w:pPr>
        <w:snapToGrid w:val="0"/>
        <w:spacing w:beforeLines="30" w:before="93" w:afterLines="30" w:after="93"/>
        <w:ind w:firstLineChars="196" w:firstLine="549"/>
        <w:outlineLvl w:val="1"/>
        <w:rPr>
          <w:rFonts w:ascii="宋体" w:eastAsia="宋体" w:hAnsi="宋体" w:hint="eastAsia"/>
          <w:bCs/>
          <w:color w:val="000000"/>
          <w:sz w:val="28"/>
          <w:szCs w:val="28"/>
        </w:rPr>
      </w:pPr>
      <w:bookmarkStart w:id="17" w:name="_Toc15520"/>
      <w:r>
        <w:rPr>
          <w:rFonts w:ascii="宋体" w:eastAsia="宋体" w:hAnsi="宋体" w:hint="eastAsia"/>
          <w:bCs/>
          <w:color w:val="000000"/>
          <w:sz w:val="28"/>
          <w:szCs w:val="28"/>
        </w:rPr>
        <w:t>1、包装</w:t>
      </w:r>
      <w:bookmarkEnd w:id="17"/>
    </w:p>
    <w:p w14:paraId="3B82AC2F" w14:textId="77777777" w:rsidR="00E65A2B" w:rsidRDefault="00000000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1F1448CA" w14:textId="77777777" w:rsidR="00E65A2B" w:rsidRDefault="00000000">
      <w:pPr>
        <w:snapToGrid w:val="0"/>
        <w:spacing w:beforeLines="30" w:before="93" w:afterLines="30" w:after="93"/>
        <w:ind w:firstLineChars="196" w:firstLine="549"/>
        <w:outlineLvl w:val="1"/>
        <w:rPr>
          <w:rFonts w:ascii="宋体" w:eastAsia="宋体" w:hAnsi="宋体" w:hint="eastAsia"/>
          <w:bCs/>
          <w:color w:val="000000"/>
          <w:sz w:val="28"/>
          <w:szCs w:val="28"/>
        </w:rPr>
      </w:pPr>
      <w:bookmarkStart w:id="18" w:name="_Toc4257"/>
      <w:r>
        <w:rPr>
          <w:rFonts w:ascii="宋体" w:eastAsia="宋体" w:hAnsi="宋体" w:hint="eastAsia"/>
          <w:bCs/>
          <w:color w:val="000000"/>
          <w:sz w:val="28"/>
          <w:szCs w:val="28"/>
        </w:rPr>
        <w:t>2、运输</w:t>
      </w:r>
      <w:bookmarkEnd w:id="18"/>
    </w:p>
    <w:p w14:paraId="68392C52" w14:textId="77777777" w:rsidR="00E65A2B" w:rsidRDefault="00000000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746635CE" w14:textId="77777777" w:rsidR="00E65A2B" w:rsidRDefault="00000000">
      <w:pPr>
        <w:snapToGrid w:val="0"/>
        <w:spacing w:beforeLines="30" w:before="93" w:afterLines="30" w:after="93"/>
        <w:ind w:firstLineChars="196" w:firstLine="549"/>
        <w:outlineLvl w:val="1"/>
        <w:rPr>
          <w:rFonts w:ascii="宋体" w:eastAsia="宋体" w:hAnsi="宋体" w:hint="eastAsia"/>
          <w:bCs/>
          <w:color w:val="000000"/>
          <w:sz w:val="28"/>
          <w:szCs w:val="28"/>
        </w:rPr>
      </w:pPr>
      <w:bookmarkStart w:id="19" w:name="_Toc14500"/>
      <w:r>
        <w:rPr>
          <w:rFonts w:ascii="宋体" w:eastAsia="宋体" w:hAnsi="宋体" w:hint="eastAsia"/>
          <w:bCs/>
          <w:color w:val="000000"/>
          <w:sz w:val="28"/>
          <w:szCs w:val="28"/>
        </w:rPr>
        <w:t>3、贮存</w:t>
      </w:r>
      <w:bookmarkEnd w:id="19"/>
    </w:p>
    <w:p w14:paraId="102B0EE2" w14:textId="729DD10D" w:rsidR="00E65A2B" w:rsidRDefault="00000000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产品未使用时应存放在包装箱内，仓库环境温度-40—</w:t>
      </w:r>
      <w:r w:rsidR="00137E6D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℃和相对湿度10%—95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20cm高，距离墙壁、热源、窗口或空气入口至少50cm，在本规定条件下的贮存期一般为2年，超过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年后应重新进行检验。</w:t>
      </w:r>
    </w:p>
    <w:p w14:paraId="5EE6AF12" w14:textId="77777777" w:rsidR="00E65A2B" w:rsidRDefault="00E65A2B">
      <w:pPr>
        <w:rPr>
          <w:rFonts w:ascii="宋体" w:eastAsia="宋体" w:hAnsi="宋体" w:hint="eastAsia"/>
          <w:sz w:val="28"/>
          <w:szCs w:val="28"/>
        </w:rPr>
      </w:pPr>
    </w:p>
    <w:p w14:paraId="52D71D81" w14:textId="7030DCF7" w:rsidR="00E65A2B" w:rsidRDefault="00610177">
      <w:pPr>
        <w:outlineLvl w:val="0"/>
        <w:rPr>
          <w:rFonts w:hint="eastAsia"/>
        </w:rPr>
      </w:pPr>
      <w:bookmarkStart w:id="20" w:name="_Toc17081"/>
      <w:r>
        <w:rPr>
          <w:rFonts w:ascii="宋体" w:eastAsia="宋体" w:hAnsi="宋体" w:hint="eastAsia"/>
          <w:sz w:val="28"/>
          <w:szCs w:val="28"/>
        </w:rPr>
        <w:t>九</w:t>
      </w:r>
      <w:r w:rsidR="00000000">
        <w:rPr>
          <w:rFonts w:ascii="宋体" w:eastAsia="宋体" w:hAnsi="宋体" w:hint="eastAsia"/>
          <w:sz w:val="28"/>
          <w:szCs w:val="28"/>
        </w:rPr>
        <w:t>、注意事项</w:t>
      </w:r>
      <w:bookmarkEnd w:id="20"/>
    </w:p>
    <w:p w14:paraId="2193C125" w14:textId="77777777" w:rsidR="00E65A2B" w:rsidRDefault="00000000">
      <w:pPr>
        <w:outlineLvl w:val="0"/>
        <w:rPr>
          <w:rFonts w:ascii="宋体" w:eastAsia="宋体" w:hAnsi="宋体" w:hint="eastAsia"/>
        </w:rPr>
      </w:pPr>
      <w:bookmarkStart w:id="21" w:name="_Toc5007"/>
      <w:r>
        <w:rPr>
          <w:rFonts w:ascii="宋体" w:eastAsia="宋体" w:hAnsi="宋体" w:hint="eastAsia"/>
        </w:rPr>
        <w:t>本机可能有危险能量输出，工作时切勿触摸！</w:t>
      </w:r>
      <w:bookmarkEnd w:id="21"/>
    </w:p>
    <w:p w14:paraId="3C6575C5" w14:textId="77777777" w:rsidR="00E65A2B" w:rsidRDefault="00E65A2B">
      <w:pPr>
        <w:rPr>
          <w:rFonts w:hint="eastAsia"/>
        </w:rPr>
      </w:pPr>
    </w:p>
    <w:p w14:paraId="1B63CB6E" w14:textId="77777777" w:rsidR="00E65A2B" w:rsidRDefault="00000000">
      <w:pPr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备注：产品会不定期更新，恕不另行通知，最新版本请与我司确认。</w:t>
      </w:r>
    </w:p>
    <w:p w14:paraId="5E7FEBAA" w14:textId="77777777" w:rsidR="00E65A2B" w:rsidRDefault="00000000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6C80B524" w14:textId="77777777" w:rsidR="00E65A2B" w:rsidRDefault="00000000">
      <w:pPr>
        <w:ind w:firstLineChars="300" w:firstLine="45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15"/>
          <w:szCs w:val="15"/>
        </w:rPr>
        <w:t>邮箱：</w:t>
      </w:r>
      <w:hyperlink r:id="rId25" w:history="1">
        <w:r>
          <w:rPr>
            <w:rFonts w:ascii="宋体" w:eastAsia="宋体" w:hAnsi="宋体" w:hint="eastAsia"/>
            <w:sz w:val="15"/>
            <w:szCs w:val="15"/>
          </w:rPr>
          <w:t>j</w:t>
        </w:r>
        <w:r>
          <w:rPr>
            <w:rFonts w:ascii="宋体" w:eastAsia="宋体" w:hAnsi="宋体"/>
            <w:sz w:val="15"/>
            <w:szCs w:val="15"/>
          </w:rPr>
          <w:t>iguohui@stptec.com</w:t>
        </w:r>
      </w:hyperlink>
    </w:p>
    <w:sectPr w:rsidR="00E65A2B">
      <w:footerReference w:type="default" r:id="rId2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FF52" w14:textId="77777777" w:rsidR="00315B8D" w:rsidRDefault="00315B8D">
      <w:pPr>
        <w:rPr>
          <w:rFonts w:hint="eastAsia"/>
        </w:rPr>
      </w:pPr>
      <w:r>
        <w:separator/>
      </w:r>
    </w:p>
  </w:endnote>
  <w:endnote w:type="continuationSeparator" w:id="0">
    <w:p w14:paraId="0B25394D" w14:textId="77777777" w:rsidR="00315B8D" w:rsidRDefault="00315B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CJK JP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9C3" w14:textId="77777777" w:rsidR="00E65A2B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ACA1F9" wp14:editId="4DCEA6EC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24FFA" w14:textId="77777777" w:rsidR="00E65A2B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深圳市深太科技有限公司</w:t>
                          </w:r>
                          <w:r>
                            <w:ptab w:relativeTo="margin" w:alignment="center" w:leader="none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ptab w:relativeTo="margin" w:alignment="right" w:leader="none"/>
                          </w:r>
                          <w:r>
                            <w:t>www.stptec.cn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CA1F9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524FFA" w14:textId="77777777" w:rsidR="00E65A2B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深圳市深太科技有限公司</w:t>
                    </w:r>
                    <w:r>
                      <w:ptab w:relativeTo="margin" w:alignment="center" w:leader="none"/>
                    </w:r>
                    <w:r>
                      <w:rPr>
                        <w:lang w:val="zh-CN"/>
                      </w:rPr>
                      <w:t xml:space="preserve"> </w:t>
                    </w:r>
                    <w:r>
                      <w:ptab w:relativeTo="margin" w:alignment="right" w:leader="none"/>
                    </w:r>
                    <w:r>
                      <w:t>www.stptec.cn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·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6D76" w14:textId="77777777" w:rsidR="00E65A2B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680EE" wp14:editId="24ECF2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9A8ED" w14:textId="77777777" w:rsidR="00E65A2B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深圳市深太科技有限公司</w:t>
                          </w:r>
                          <w:r>
                            <w:ptab w:relativeTo="margin" w:alignment="center" w:leader="none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ptab w:relativeTo="margin" w:alignment="right" w:leader="none"/>
                          </w:r>
                          <w:r>
                            <w:t>www.stptec.cn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80E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FE9A8ED" w14:textId="77777777" w:rsidR="00E65A2B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深圳市深太科技有限公司</w:t>
                    </w:r>
                    <w:r>
                      <w:ptab w:relativeTo="margin" w:alignment="center" w:leader="none"/>
                    </w:r>
                    <w:r>
                      <w:rPr>
                        <w:lang w:val="zh-CN"/>
                      </w:rPr>
                      <w:t xml:space="preserve"> </w:t>
                    </w:r>
                    <w:r>
                      <w:ptab w:relativeTo="margin" w:alignment="right" w:leader="none"/>
                    </w:r>
                    <w:r>
                      <w:t>www.stptec.cn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BCB5" w14:textId="77777777" w:rsidR="00E65A2B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04F12" wp14:editId="59B642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773A7" w14:textId="77777777" w:rsidR="00E65A2B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深圳市深太科技有限公司</w:t>
                          </w:r>
                          <w:r>
                            <w:ptab w:relativeTo="margin" w:alignment="center" w:leader="none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lang w:val="zh-CN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ptab w:relativeTo="margin" w:alignment="right" w:leader="none"/>
                          </w:r>
                          <w:r>
                            <w:t>www.stptec.cn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04F12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519773A7" w14:textId="77777777" w:rsidR="00E65A2B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深圳市深太科技有限公司</w:t>
                    </w:r>
                    <w:r>
                      <w:ptab w:relativeTo="margin" w:alignment="center" w:leader="none"/>
                    </w: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lang w:val="zh-CN"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ptab w:relativeTo="margin" w:alignment="right" w:leader="none"/>
                    </w:r>
                    <w:r>
                      <w:t>www.stptec.cn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7D41" w14:textId="77777777" w:rsidR="00315B8D" w:rsidRDefault="00315B8D">
      <w:pPr>
        <w:rPr>
          <w:rFonts w:hint="eastAsia"/>
        </w:rPr>
      </w:pPr>
      <w:r>
        <w:separator/>
      </w:r>
    </w:p>
  </w:footnote>
  <w:footnote w:type="continuationSeparator" w:id="0">
    <w:p w14:paraId="2720E732" w14:textId="77777777" w:rsidR="00315B8D" w:rsidRDefault="00315B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AC63" w14:textId="77777777" w:rsidR="00E65A2B" w:rsidRDefault="00000000">
    <w:pPr>
      <w:pStyle w:val="a7"/>
      <w:rPr>
        <w:rFonts w:hint="eastAsia"/>
      </w:rPr>
    </w:pPr>
    <w:r>
      <w:rPr>
        <w:noProof/>
      </w:rPr>
      <w:drawing>
        <wp:inline distT="0" distB="0" distL="0" distR="0" wp14:anchorId="1573E819" wp14:editId="1A9BC3A0">
          <wp:extent cx="403860" cy="278130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STH400-540S24NP规格书</w:t>
    </w:r>
    <w:r>
      <w:ptab w:relativeTo="margin" w:alignment="right" w:leader="none"/>
    </w:r>
    <w:r>
      <w:rPr>
        <w:rFonts w:hint="eastAsia"/>
      </w:rPr>
      <w:t>V1.1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64BC1A"/>
    <w:multiLevelType w:val="singleLevel"/>
    <w:tmpl w:val="E664BC1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D02036B"/>
    <w:multiLevelType w:val="singleLevel"/>
    <w:tmpl w:val="4D02036B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4F4B0168"/>
    <w:multiLevelType w:val="singleLevel"/>
    <w:tmpl w:val="4F4B016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2809632">
    <w:abstractNumId w:val="2"/>
  </w:num>
  <w:num w:numId="2" w16cid:durableId="1062213421">
    <w:abstractNumId w:val="0"/>
  </w:num>
  <w:num w:numId="3" w16cid:durableId="34532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FmMzBlMzFmYWU4NzRiZWI4M2I1MWMxYzljN2M2ZGQifQ=="/>
    <w:docVar w:name="KSO_WPS_MARK_KEY" w:val="f381b40d-3a3a-466a-ac5a-1872b05df07c"/>
  </w:docVars>
  <w:rsids>
    <w:rsidRoot w:val="00167D86"/>
    <w:rsid w:val="00010AF9"/>
    <w:rsid w:val="00022F29"/>
    <w:rsid w:val="000252DB"/>
    <w:rsid w:val="00053118"/>
    <w:rsid w:val="00067282"/>
    <w:rsid w:val="00071F6D"/>
    <w:rsid w:val="00077FDA"/>
    <w:rsid w:val="000C2976"/>
    <w:rsid w:val="000D52F1"/>
    <w:rsid w:val="000E4165"/>
    <w:rsid w:val="0011545F"/>
    <w:rsid w:val="0012263E"/>
    <w:rsid w:val="00124DE7"/>
    <w:rsid w:val="001264BB"/>
    <w:rsid w:val="00137E6D"/>
    <w:rsid w:val="00141494"/>
    <w:rsid w:val="001615BF"/>
    <w:rsid w:val="00167D86"/>
    <w:rsid w:val="001714A1"/>
    <w:rsid w:val="001923DD"/>
    <w:rsid w:val="00196364"/>
    <w:rsid w:val="001E00D0"/>
    <w:rsid w:val="001E47C3"/>
    <w:rsid w:val="001E5177"/>
    <w:rsid w:val="001F266D"/>
    <w:rsid w:val="001F468E"/>
    <w:rsid w:val="00240969"/>
    <w:rsid w:val="00247A5A"/>
    <w:rsid w:val="0026274E"/>
    <w:rsid w:val="00270F12"/>
    <w:rsid w:val="002800E0"/>
    <w:rsid w:val="002954E8"/>
    <w:rsid w:val="002A1B70"/>
    <w:rsid w:val="002B700F"/>
    <w:rsid w:val="002D0418"/>
    <w:rsid w:val="002E106A"/>
    <w:rsid w:val="002E4223"/>
    <w:rsid w:val="00315B8D"/>
    <w:rsid w:val="0032115C"/>
    <w:rsid w:val="00333AEE"/>
    <w:rsid w:val="003406B3"/>
    <w:rsid w:val="003407DE"/>
    <w:rsid w:val="00351009"/>
    <w:rsid w:val="0037225D"/>
    <w:rsid w:val="003B055B"/>
    <w:rsid w:val="003B1B53"/>
    <w:rsid w:val="003C45F2"/>
    <w:rsid w:val="003D1891"/>
    <w:rsid w:val="003D3E07"/>
    <w:rsid w:val="004104A1"/>
    <w:rsid w:val="0043763B"/>
    <w:rsid w:val="00447644"/>
    <w:rsid w:val="00476F3E"/>
    <w:rsid w:val="004B0225"/>
    <w:rsid w:val="004C25D5"/>
    <w:rsid w:val="004E04C1"/>
    <w:rsid w:val="004E1997"/>
    <w:rsid w:val="004E65B7"/>
    <w:rsid w:val="004F3458"/>
    <w:rsid w:val="00531997"/>
    <w:rsid w:val="00543B24"/>
    <w:rsid w:val="00543C1C"/>
    <w:rsid w:val="00553F2C"/>
    <w:rsid w:val="005732CF"/>
    <w:rsid w:val="00573807"/>
    <w:rsid w:val="00586CCE"/>
    <w:rsid w:val="005D0B98"/>
    <w:rsid w:val="005D1A44"/>
    <w:rsid w:val="005E6A3C"/>
    <w:rsid w:val="00605CDE"/>
    <w:rsid w:val="00610177"/>
    <w:rsid w:val="006371BB"/>
    <w:rsid w:val="00664D1C"/>
    <w:rsid w:val="00665988"/>
    <w:rsid w:val="00682289"/>
    <w:rsid w:val="006C228F"/>
    <w:rsid w:val="006F0E9D"/>
    <w:rsid w:val="006F360A"/>
    <w:rsid w:val="00721C24"/>
    <w:rsid w:val="0073089D"/>
    <w:rsid w:val="00730BC5"/>
    <w:rsid w:val="0073113D"/>
    <w:rsid w:val="00754E2C"/>
    <w:rsid w:val="0076259D"/>
    <w:rsid w:val="00763FB1"/>
    <w:rsid w:val="0078260A"/>
    <w:rsid w:val="00790024"/>
    <w:rsid w:val="007975F3"/>
    <w:rsid w:val="007B04A1"/>
    <w:rsid w:val="007B53B3"/>
    <w:rsid w:val="007C27D6"/>
    <w:rsid w:val="007E0769"/>
    <w:rsid w:val="007F1028"/>
    <w:rsid w:val="007F3C58"/>
    <w:rsid w:val="007F6EE2"/>
    <w:rsid w:val="008239E1"/>
    <w:rsid w:val="008421D9"/>
    <w:rsid w:val="008502C3"/>
    <w:rsid w:val="0085056F"/>
    <w:rsid w:val="008715F5"/>
    <w:rsid w:val="00872710"/>
    <w:rsid w:val="00873B3C"/>
    <w:rsid w:val="00874722"/>
    <w:rsid w:val="00875BF6"/>
    <w:rsid w:val="0088018C"/>
    <w:rsid w:val="008873E0"/>
    <w:rsid w:val="008A2CA6"/>
    <w:rsid w:val="008C0D3B"/>
    <w:rsid w:val="008D5220"/>
    <w:rsid w:val="0090612F"/>
    <w:rsid w:val="00907F2D"/>
    <w:rsid w:val="00912057"/>
    <w:rsid w:val="00930593"/>
    <w:rsid w:val="009551DC"/>
    <w:rsid w:val="00973609"/>
    <w:rsid w:val="009A1EE7"/>
    <w:rsid w:val="009A57E1"/>
    <w:rsid w:val="009D0D02"/>
    <w:rsid w:val="009D5F30"/>
    <w:rsid w:val="00A06C68"/>
    <w:rsid w:val="00A1557C"/>
    <w:rsid w:val="00A416F8"/>
    <w:rsid w:val="00A44087"/>
    <w:rsid w:val="00A5623F"/>
    <w:rsid w:val="00A8134E"/>
    <w:rsid w:val="00A87CE8"/>
    <w:rsid w:val="00A96C23"/>
    <w:rsid w:val="00AA5B36"/>
    <w:rsid w:val="00AB1E9B"/>
    <w:rsid w:val="00AB2F43"/>
    <w:rsid w:val="00AB57A7"/>
    <w:rsid w:val="00AC74B0"/>
    <w:rsid w:val="00AD37F5"/>
    <w:rsid w:val="00AD5891"/>
    <w:rsid w:val="00AE67A7"/>
    <w:rsid w:val="00AE74EA"/>
    <w:rsid w:val="00B150BB"/>
    <w:rsid w:val="00B30382"/>
    <w:rsid w:val="00B3597D"/>
    <w:rsid w:val="00B41C50"/>
    <w:rsid w:val="00B723F4"/>
    <w:rsid w:val="00B74C45"/>
    <w:rsid w:val="00B912B1"/>
    <w:rsid w:val="00BA0EB2"/>
    <w:rsid w:val="00BA3933"/>
    <w:rsid w:val="00BD3EA3"/>
    <w:rsid w:val="00C04594"/>
    <w:rsid w:val="00C049F1"/>
    <w:rsid w:val="00C337A9"/>
    <w:rsid w:val="00C34F7D"/>
    <w:rsid w:val="00C34FAB"/>
    <w:rsid w:val="00C65024"/>
    <w:rsid w:val="00C67EB6"/>
    <w:rsid w:val="00C7681A"/>
    <w:rsid w:val="00C76A11"/>
    <w:rsid w:val="00C80522"/>
    <w:rsid w:val="00C8480C"/>
    <w:rsid w:val="00CA61ED"/>
    <w:rsid w:val="00CA6606"/>
    <w:rsid w:val="00D0461B"/>
    <w:rsid w:val="00D07268"/>
    <w:rsid w:val="00D2397B"/>
    <w:rsid w:val="00D27925"/>
    <w:rsid w:val="00D56269"/>
    <w:rsid w:val="00D65723"/>
    <w:rsid w:val="00D72954"/>
    <w:rsid w:val="00D83AB3"/>
    <w:rsid w:val="00D92464"/>
    <w:rsid w:val="00DD35F6"/>
    <w:rsid w:val="00DE684D"/>
    <w:rsid w:val="00E10D84"/>
    <w:rsid w:val="00E13DBC"/>
    <w:rsid w:val="00E213CA"/>
    <w:rsid w:val="00E2304E"/>
    <w:rsid w:val="00E2610E"/>
    <w:rsid w:val="00E3013C"/>
    <w:rsid w:val="00E43408"/>
    <w:rsid w:val="00E4484E"/>
    <w:rsid w:val="00E65A2B"/>
    <w:rsid w:val="00E84926"/>
    <w:rsid w:val="00E86EC5"/>
    <w:rsid w:val="00EB4E18"/>
    <w:rsid w:val="00EC1665"/>
    <w:rsid w:val="00ED3C1D"/>
    <w:rsid w:val="00ED773D"/>
    <w:rsid w:val="00EE1381"/>
    <w:rsid w:val="00EF6284"/>
    <w:rsid w:val="00F00342"/>
    <w:rsid w:val="00F04B26"/>
    <w:rsid w:val="00F14B54"/>
    <w:rsid w:val="00F30311"/>
    <w:rsid w:val="00F34E39"/>
    <w:rsid w:val="00F373DA"/>
    <w:rsid w:val="00F414AF"/>
    <w:rsid w:val="00F44968"/>
    <w:rsid w:val="00F54A4D"/>
    <w:rsid w:val="00F618BC"/>
    <w:rsid w:val="00F64297"/>
    <w:rsid w:val="00F6431C"/>
    <w:rsid w:val="00F71CD9"/>
    <w:rsid w:val="00F71E4B"/>
    <w:rsid w:val="00F772E9"/>
    <w:rsid w:val="00F93E14"/>
    <w:rsid w:val="00FB290A"/>
    <w:rsid w:val="00FB6D28"/>
    <w:rsid w:val="00FC42A1"/>
    <w:rsid w:val="00FC76BB"/>
    <w:rsid w:val="01DA7C98"/>
    <w:rsid w:val="01DD51ED"/>
    <w:rsid w:val="034B4209"/>
    <w:rsid w:val="03581466"/>
    <w:rsid w:val="05674311"/>
    <w:rsid w:val="057637C7"/>
    <w:rsid w:val="079461C0"/>
    <w:rsid w:val="081D0AB6"/>
    <w:rsid w:val="0919219D"/>
    <w:rsid w:val="0BA52EB2"/>
    <w:rsid w:val="0BB32536"/>
    <w:rsid w:val="0C192A5A"/>
    <w:rsid w:val="0D5C2962"/>
    <w:rsid w:val="0DBE1706"/>
    <w:rsid w:val="0F3D2C51"/>
    <w:rsid w:val="0F9D1EC8"/>
    <w:rsid w:val="101A261C"/>
    <w:rsid w:val="10B464C1"/>
    <w:rsid w:val="10D40911"/>
    <w:rsid w:val="111D53B0"/>
    <w:rsid w:val="118B74C4"/>
    <w:rsid w:val="11936766"/>
    <w:rsid w:val="11EE4FBD"/>
    <w:rsid w:val="129E17E6"/>
    <w:rsid w:val="12C90AF9"/>
    <w:rsid w:val="12E2598F"/>
    <w:rsid w:val="139429FF"/>
    <w:rsid w:val="13AF7117"/>
    <w:rsid w:val="14034918"/>
    <w:rsid w:val="14C66F92"/>
    <w:rsid w:val="170F24E6"/>
    <w:rsid w:val="172D17AE"/>
    <w:rsid w:val="1A693E08"/>
    <w:rsid w:val="1A6F586F"/>
    <w:rsid w:val="1A8A0617"/>
    <w:rsid w:val="1B493690"/>
    <w:rsid w:val="1B86635B"/>
    <w:rsid w:val="1BA40094"/>
    <w:rsid w:val="1BC34195"/>
    <w:rsid w:val="1CFD5C52"/>
    <w:rsid w:val="1E017101"/>
    <w:rsid w:val="1F2E7CAC"/>
    <w:rsid w:val="1F8B5C14"/>
    <w:rsid w:val="21356460"/>
    <w:rsid w:val="22995516"/>
    <w:rsid w:val="22C62972"/>
    <w:rsid w:val="236E69A3"/>
    <w:rsid w:val="23D6384E"/>
    <w:rsid w:val="24394DD6"/>
    <w:rsid w:val="26FF2826"/>
    <w:rsid w:val="286B4E9D"/>
    <w:rsid w:val="288C46A4"/>
    <w:rsid w:val="29300162"/>
    <w:rsid w:val="29B068F0"/>
    <w:rsid w:val="2B977C6E"/>
    <w:rsid w:val="2BD20423"/>
    <w:rsid w:val="2BE37AB0"/>
    <w:rsid w:val="2CB511F3"/>
    <w:rsid w:val="2CF46BC4"/>
    <w:rsid w:val="2D2E332F"/>
    <w:rsid w:val="2DB6666C"/>
    <w:rsid w:val="2DBA3396"/>
    <w:rsid w:val="2EEA035F"/>
    <w:rsid w:val="2F281C02"/>
    <w:rsid w:val="30433909"/>
    <w:rsid w:val="328E7105"/>
    <w:rsid w:val="33D22636"/>
    <w:rsid w:val="3402601E"/>
    <w:rsid w:val="37404790"/>
    <w:rsid w:val="3765349B"/>
    <w:rsid w:val="38172854"/>
    <w:rsid w:val="3CA63E56"/>
    <w:rsid w:val="3DC31D14"/>
    <w:rsid w:val="3E5B766F"/>
    <w:rsid w:val="3EB8252B"/>
    <w:rsid w:val="3ECE61A4"/>
    <w:rsid w:val="3F411160"/>
    <w:rsid w:val="3F4A20F4"/>
    <w:rsid w:val="3FEB31AA"/>
    <w:rsid w:val="41B10E85"/>
    <w:rsid w:val="41D31B58"/>
    <w:rsid w:val="41FE30F7"/>
    <w:rsid w:val="42816B91"/>
    <w:rsid w:val="429B0257"/>
    <w:rsid w:val="42D47D28"/>
    <w:rsid w:val="434017EE"/>
    <w:rsid w:val="443E6E30"/>
    <w:rsid w:val="4571180C"/>
    <w:rsid w:val="458610A1"/>
    <w:rsid w:val="477D1E17"/>
    <w:rsid w:val="48817195"/>
    <w:rsid w:val="497F7CFE"/>
    <w:rsid w:val="4A011C3C"/>
    <w:rsid w:val="4A4A1E04"/>
    <w:rsid w:val="4AD01892"/>
    <w:rsid w:val="4AF21A60"/>
    <w:rsid w:val="4B5002EA"/>
    <w:rsid w:val="4B9052FD"/>
    <w:rsid w:val="4C764ED7"/>
    <w:rsid w:val="4C7A69A8"/>
    <w:rsid w:val="4D0D5FCB"/>
    <w:rsid w:val="4D517CE0"/>
    <w:rsid w:val="4DE671E1"/>
    <w:rsid w:val="4DF4215D"/>
    <w:rsid w:val="4EC7708F"/>
    <w:rsid w:val="5038102A"/>
    <w:rsid w:val="50475571"/>
    <w:rsid w:val="5072333D"/>
    <w:rsid w:val="51CC3539"/>
    <w:rsid w:val="51DA57EA"/>
    <w:rsid w:val="539A0A2A"/>
    <w:rsid w:val="54523AD1"/>
    <w:rsid w:val="54951276"/>
    <w:rsid w:val="549C486F"/>
    <w:rsid w:val="56850399"/>
    <w:rsid w:val="56F2200F"/>
    <w:rsid w:val="577F0628"/>
    <w:rsid w:val="581744C0"/>
    <w:rsid w:val="5998050E"/>
    <w:rsid w:val="5BBF6A6D"/>
    <w:rsid w:val="5D022502"/>
    <w:rsid w:val="5D311666"/>
    <w:rsid w:val="5D5B3B4E"/>
    <w:rsid w:val="5D980DB3"/>
    <w:rsid w:val="5E0219E3"/>
    <w:rsid w:val="5E08087F"/>
    <w:rsid w:val="5EA74C25"/>
    <w:rsid w:val="5FAF1262"/>
    <w:rsid w:val="5FC33D8A"/>
    <w:rsid w:val="600307E0"/>
    <w:rsid w:val="610426DC"/>
    <w:rsid w:val="619B69B5"/>
    <w:rsid w:val="62D33459"/>
    <w:rsid w:val="635B35BB"/>
    <w:rsid w:val="660B3E1A"/>
    <w:rsid w:val="670A31E4"/>
    <w:rsid w:val="67122155"/>
    <w:rsid w:val="685F6546"/>
    <w:rsid w:val="686A553A"/>
    <w:rsid w:val="69933608"/>
    <w:rsid w:val="6A8D557A"/>
    <w:rsid w:val="6B0E7A57"/>
    <w:rsid w:val="6B2552D1"/>
    <w:rsid w:val="6C9A6F03"/>
    <w:rsid w:val="6D1644BC"/>
    <w:rsid w:val="6F9B34EF"/>
    <w:rsid w:val="6FF57D6C"/>
    <w:rsid w:val="704A1D4F"/>
    <w:rsid w:val="70921195"/>
    <w:rsid w:val="720978BD"/>
    <w:rsid w:val="73D977C7"/>
    <w:rsid w:val="73E63D7D"/>
    <w:rsid w:val="74CA4688"/>
    <w:rsid w:val="75334258"/>
    <w:rsid w:val="75B205E6"/>
    <w:rsid w:val="76612061"/>
    <w:rsid w:val="788F3517"/>
    <w:rsid w:val="793F2815"/>
    <w:rsid w:val="79DE7E7D"/>
    <w:rsid w:val="7BDD1145"/>
    <w:rsid w:val="7BE3691D"/>
    <w:rsid w:val="7C7325BE"/>
    <w:rsid w:val="7DEE5653"/>
    <w:rsid w:val="7E503766"/>
    <w:rsid w:val="7E9B24FC"/>
    <w:rsid w:val="7F2C51FB"/>
    <w:rsid w:val="7F683CD0"/>
    <w:rsid w:val="7FB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2ABDDB"/>
  <w15:docId w15:val="{A4279A97-43FF-4D7A-B28E-5266906F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semiHidden/>
    <w:unhideWhenUsed/>
    <w:qFormat/>
  </w:style>
  <w:style w:type="paragraph" w:styleId="TOC2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CharCharCharChar">
    <w:name w:val="Char Char Char Char"/>
    <w:basedOn w:val="a3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jc w:val="center"/>
    </w:pPr>
    <w:rPr>
      <w:rFonts w:ascii="Noto Serif CJK JP" w:eastAsia="Noto Serif CJK JP" w:hAnsi="Noto Serif CJK JP" w:cs="Noto Serif CJK JP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7.png"/><Relationship Id="rId25" Type="http://schemas.openxmlformats.org/officeDocument/2006/relationships/hyperlink" Target="mailto:jiguohui@stptec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3602\Desktop\&#20849;&#20139;\&#26354;&#32447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CN" altLang="en-US">
                <a:solidFill>
                  <a:sysClr val="windowText" lastClr="000000"/>
                </a:solidFill>
              </a:rPr>
              <a:t>降额曲线图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 alt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[曲线.xlsx]Sheet1!$H$2</c:f>
              <c:strCache>
                <c:ptCount val="1"/>
                <c:pt idx="0">
                  <c:v>24Vdc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[曲线.xlsx]Sheet1!$I$1:$Q$1</c:f>
              <c:numCache>
                <c:formatCode>General</c:formatCode>
                <c:ptCount val="9"/>
                <c:pt idx="0">
                  <c:v>-40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  <c:pt idx="7">
                  <c:v>105</c:v>
                </c:pt>
                <c:pt idx="8">
                  <c:v>110</c:v>
                </c:pt>
              </c:numCache>
            </c:numRef>
          </c:cat>
          <c:val>
            <c:numRef>
              <c:f>[曲线.xlsx]Sheet1!$I$2:$Q$2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AB2C-452D-8F97-5D06E6DEC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629470528"/>
        <c:axId val="489480886"/>
      </c:lineChart>
      <c:catAx>
        <c:axId val="629470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>
                    <a:solidFill>
                      <a:sysClr val="windowText" lastClr="000000"/>
                    </a:solidFill>
                  </a:rPr>
                  <a:t>基板温度（℃）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0" vertOverflow="ellipsis" vert="horz" wrap="square" anchor="ctr" anchorCtr="1"/>
            <a:lstStyle/>
            <a:p>
              <a:pPr defTabSz="914400">
                <a:defRPr lang="zh-CN"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89480886"/>
        <c:crosses val="autoZero"/>
        <c:auto val="1"/>
        <c:lblAlgn val="ctr"/>
        <c:lblOffset val="100"/>
        <c:noMultiLvlLbl val="0"/>
      </c:catAx>
      <c:valAx>
        <c:axId val="489480886"/>
        <c:scaling>
          <c:orientation val="minMax"/>
          <c:max val="110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>
                    <a:solidFill>
                      <a:sysClr val="windowText" lastClr="000000"/>
                    </a:solidFill>
                  </a:rPr>
                  <a:t>输出功率百分比（</a:t>
                </a:r>
                <a:r>
                  <a:rPr lang="en-US" altLang="zh-CN">
                    <a:solidFill>
                      <a:sysClr val="windowText" lastClr="000000"/>
                    </a:solidFill>
                  </a:rPr>
                  <a:t>%)</a:t>
                </a:r>
              </a:p>
            </c:rich>
          </c:tx>
          <c:layout>
            <c:manualLayout>
              <c:xMode val="edge"/>
              <c:yMode val="edge"/>
              <c:x val="2.85061180583569E-2"/>
              <c:y val="0.25147382314122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 defTabSz="914400">
                <a:defRPr lang="zh-CN"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 alt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9470528"/>
        <c:crosses val="autoZero"/>
        <c:crossBetween val="midCat"/>
        <c:majorUnit val="20"/>
      </c:valAx>
      <c:spPr>
        <a:noFill/>
        <a:ln w="12700" cmpd="sng">
          <a:noFill/>
          <a:prstDash val="solid"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cf5c624-038e-4df7-95af-8e191fa8e206}"/>
      </c:ext>
    </c:extLst>
  </c:chart>
  <c:spPr>
    <a:solidFill>
      <a:schemeClr val="lt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  <a:endParaRPr lang="zh-CN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0.86091</cdr:x>
      <cdr:y>0.21741</cdr:y>
    </cdr:from>
    <cdr:to>
      <cdr:x>0.86179</cdr:x>
      <cdr:y>0.70642</cdr:y>
    </cdr:to>
    <cdr:cxnSp macro="">
      <cdr:nvCxnSpPr>
        <cdr:cNvPr id="2" name="直接连接符 1"/>
        <cdr:cNvCxnSpPr/>
      </cdr:nvCxnSpPr>
      <cdr:spPr>
        <a:xfrm xmlns:a="http://schemas.openxmlformats.org/drawingml/2006/main">
          <a:off x="3714115" y="621665"/>
          <a:ext cx="3810" cy="1398270"/>
        </a:xfrm>
        <a:prstGeom xmlns:a="http://schemas.openxmlformats.org/drawingml/2006/main" prst="line">
          <a:avLst/>
        </a:prstGeom>
        <a:ln xmlns:a="http://schemas.openxmlformats.org/drawingml/2006/main" w="22225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1826</Words>
  <Characters>2503</Characters>
  <Application>Microsoft Office Word</Application>
  <DocSecurity>0</DocSecurity>
  <Lines>625</Lines>
  <Paragraphs>541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国徽</dc:creator>
  <cp:lastModifiedBy>国徽 纪</cp:lastModifiedBy>
  <cp:revision>68</cp:revision>
  <dcterms:created xsi:type="dcterms:W3CDTF">2022-10-19T05:52:00Z</dcterms:created>
  <dcterms:modified xsi:type="dcterms:W3CDTF">2026-02-02T07:48:00Z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06CA7604E9464D0C9A86D35D500586FC_13</vt:lpwstr>
  </property>
  <property fmtid="{D5CDD505-2E9C-101B-9397-08002B2CF9AE}" pid="4" name="KSOTemplateDocerSaveRecord">
    <vt:lpwstr>eyJoZGlkIjoiMjI2ZjUxNTA3MzNjNDJlNzdmODJlNjc0NTExZGQ0NzgiLCJ1c2VySWQiOiI2ODMzNjc2MjQifQ==</vt:lpwstr>
  </property>
</Properties>
</file>